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596834" w14:textId="77777777" w:rsidR="006003FB" w:rsidRDefault="005E122A" w:rsidP="00CF6994">
      <w:pPr>
        <w:spacing w:after="0" w:line="240" w:lineRule="auto"/>
        <w:rPr>
          <w:rFonts w:ascii="Verdana" w:eastAsia="Times New Roman" w:hAnsi="Verdana" w:cs="Times New Roman"/>
          <w:color w:val="FF0000"/>
          <w:sz w:val="18"/>
          <w:szCs w:val="18"/>
        </w:rPr>
      </w:pPr>
      <w:r w:rsidRPr="005E122A">
        <w:rPr>
          <w:rFonts w:ascii="Verdana" w:eastAsia="Times New Roman" w:hAnsi="Verdana" w:cs="Times New Roman"/>
          <w:noProof/>
          <w:color w:val="FF0000"/>
          <w:sz w:val="18"/>
          <w:szCs w:val="18"/>
        </w:rPr>
        <w:drawing>
          <wp:inline distT="0" distB="0" distL="0" distR="0" wp14:anchorId="5834B2F5" wp14:editId="78C23A8A">
            <wp:extent cx="6120130" cy="432694"/>
            <wp:effectExtent l="0" t="0" r="0" b="571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20130" cy="432694"/>
                    </a:xfrm>
                    <a:prstGeom prst="rect">
                      <a:avLst/>
                    </a:prstGeom>
                    <a:noFill/>
                    <a:ln>
                      <a:noFill/>
                    </a:ln>
                  </pic:spPr>
                </pic:pic>
              </a:graphicData>
            </a:graphic>
          </wp:inline>
        </w:drawing>
      </w:r>
    </w:p>
    <w:p w14:paraId="57FF7366" w14:textId="77777777" w:rsidR="006003FB" w:rsidRDefault="006003FB" w:rsidP="00CF6994">
      <w:pPr>
        <w:spacing w:after="0" w:line="240" w:lineRule="auto"/>
        <w:rPr>
          <w:rFonts w:ascii="Verdana" w:eastAsia="Times New Roman" w:hAnsi="Verdana" w:cs="Times New Roman"/>
          <w:color w:val="FF0000"/>
          <w:sz w:val="18"/>
          <w:szCs w:val="18"/>
        </w:rPr>
      </w:pPr>
    </w:p>
    <w:p w14:paraId="7DFAE818" w14:textId="77777777" w:rsidR="007C1E11" w:rsidRPr="00132F29" w:rsidRDefault="007C1E11" w:rsidP="00CF6994">
      <w:pPr>
        <w:spacing w:after="0" w:line="240" w:lineRule="auto"/>
        <w:rPr>
          <w:rFonts w:ascii="Verdana" w:eastAsia="Times New Roman" w:hAnsi="Verdana" w:cs="Times New Roman"/>
          <w:sz w:val="18"/>
          <w:szCs w:val="18"/>
        </w:rPr>
      </w:pPr>
      <w:r w:rsidRPr="00132F29">
        <w:rPr>
          <w:rFonts w:ascii="Verdana" w:eastAsia="Times New Roman" w:hAnsi="Verdana" w:cs="Times New Roman"/>
          <w:sz w:val="18"/>
          <w:szCs w:val="18"/>
        </w:rPr>
        <w:t>DATI DELL’APPALTO</w:t>
      </w:r>
    </w:p>
    <w:p w14:paraId="1DA6CAF8" w14:textId="77777777" w:rsidR="007C1E11" w:rsidRPr="00132F29" w:rsidRDefault="007C1E11" w:rsidP="00CF6994">
      <w:pPr>
        <w:spacing w:after="0" w:line="240" w:lineRule="auto"/>
        <w:rPr>
          <w:rFonts w:ascii="Verdana" w:eastAsia="Times New Roman" w:hAnsi="Verdana" w:cs="Times New Roman"/>
          <w:sz w:val="18"/>
          <w:szCs w:val="18"/>
        </w:rPr>
      </w:pPr>
    </w:p>
    <w:p w14:paraId="22C55573" w14:textId="77777777" w:rsidR="00CF6994" w:rsidRPr="00132F29" w:rsidRDefault="00CF6994" w:rsidP="00CF6994">
      <w:pPr>
        <w:spacing w:after="0" w:line="240" w:lineRule="auto"/>
        <w:rPr>
          <w:rFonts w:ascii="Times New Roman" w:eastAsia="Times New Roman" w:hAnsi="Times New Roman" w:cs="Times New Roman"/>
          <w:sz w:val="24"/>
          <w:szCs w:val="24"/>
        </w:rPr>
      </w:pPr>
      <w:r w:rsidRPr="00132F29">
        <w:rPr>
          <w:rFonts w:ascii="Verdana" w:eastAsia="Times New Roman" w:hAnsi="Verdana" w:cs="Times New Roman"/>
          <w:sz w:val="18"/>
          <w:szCs w:val="18"/>
        </w:rPr>
        <w:t>OGGETTO: </w:t>
      </w:r>
      <w:r w:rsidRPr="00132F29">
        <w:rPr>
          <w:rFonts w:ascii="Verdana" w:eastAsia="Times New Roman" w:hAnsi="Verdana" w:cs="Times New Roman"/>
          <w:b/>
          <w:bCs/>
          <w:sz w:val="18"/>
          <w:szCs w:val="18"/>
        </w:rPr>
        <w:t>LAVORI DI REALIZZAZIONE DEL NUOVO PERCORSO CICLOPEDONALE CORREGGIO - CANOLO (CUP G41B23000450006 – CIG B2827F9EE5 – CPV 45233140-2)</w:t>
      </w:r>
    </w:p>
    <w:p w14:paraId="076BEFF4" w14:textId="77777777" w:rsidR="00CF6994" w:rsidRPr="00132F29" w:rsidRDefault="00CF6994" w:rsidP="00CF6994">
      <w:pPr>
        <w:spacing w:after="0" w:line="240" w:lineRule="auto"/>
        <w:rPr>
          <w:rFonts w:ascii="Times New Roman" w:eastAsia="Times New Roman" w:hAnsi="Times New Roman" w:cs="Times New Roman"/>
          <w:sz w:val="24"/>
          <w:szCs w:val="24"/>
        </w:rPr>
      </w:pPr>
      <w:r w:rsidRPr="00132F29">
        <w:rPr>
          <w:rFonts w:ascii="Verdana" w:eastAsia="Times New Roman" w:hAnsi="Verdana" w:cs="Times New Roman"/>
          <w:i/>
          <w:iCs/>
          <w:sz w:val="18"/>
          <w:szCs w:val="18"/>
        </w:rPr>
        <w:t>Intervento finanziato grazie ai fondi europei della Regione Emilia-Romagna</w:t>
      </w:r>
      <w:r w:rsidRPr="00132F29">
        <w:rPr>
          <w:rFonts w:ascii="Verdana" w:eastAsia="Times New Roman" w:hAnsi="Verdana" w:cs="Times New Roman"/>
          <w:sz w:val="18"/>
          <w:szCs w:val="18"/>
        </w:rPr>
        <w:t xml:space="preserve"> </w:t>
      </w:r>
    </w:p>
    <w:p w14:paraId="52E10894" w14:textId="77777777" w:rsidR="00CF6994" w:rsidRPr="00132F29" w:rsidRDefault="00CF6994" w:rsidP="00CF6994">
      <w:pPr>
        <w:spacing w:after="0" w:line="240" w:lineRule="auto"/>
        <w:rPr>
          <w:rFonts w:ascii="Times New Roman" w:eastAsia="Times New Roman" w:hAnsi="Times New Roman" w:cs="Times New Roman"/>
          <w:sz w:val="24"/>
          <w:szCs w:val="24"/>
        </w:rPr>
      </w:pPr>
    </w:p>
    <w:p w14:paraId="1E1304A9" w14:textId="77777777" w:rsidR="00CF6994" w:rsidRPr="00132F29" w:rsidRDefault="00CF6994" w:rsidP="00CF6994">
      <w:pPr>
        <w:spacing w:after="0" w:line="240" w:lineRule="auto"/>
        <w:rPr>
          <w:rFonts w:ascii="Times New Roman" w:eastAsia="Times New Roman" w:hAnsi="Times New Roman" w:cs="Times New Roman"/>
          <w:sz w:val="24"/>
          <w:szCs w:val="24"/>
        </w:rPr>
      </w:pPr>
      <w:r w:rsidRPr="00132F29">
        <w:rPr>
          <w:rFonts w:ascii="Verdana" w:eastAsia="Times New Roman" w:hAnsi="Verdana" w:cs="Times New Roman"/>
          <w:sz w:val="18"/>
          <w:szCs w:val="18"/>
        </w:rPr>
        <w:t xml:space="preserve">IMPORTO QUADRO ECONOMICO: </w:t>
      </w:r>
      <w:r w:rsidRPr="00132F29">
        <w:rPr>
          <w:rFonts w:ascii="Verdana" w:eastAsia="Times New Roman" w:hAnsi="Verdana" w:cs="Times New Roman"/>
          <w:b/>
          <w:sz w:val="18"/>
          <w:szCs w:val="18"/>
        </w:rPr>
        <w:t>€. 1.600.000,00</w:t>
      </w:r>
      <w:r w:rsidRPr="00132F29">
        <w:rPr>
          <w:rFonts w:ascii="Verdana" w:eastAsia="Times New Roman" w:hAnsi="Verdana" w:cs="Times New Roman"/>
          <w:sz w:val="18"/>
          <w:szCs w:val="18"/>
        </w:rPr>
        <w:t xml:space="preserve"> </w:t>
      </w:r>
    </w:p>
    <w:p w14:paraId="5AA69AA3" w14:textId="77777777" w:rsidR="00CF6994" w:rsidRPr="00132F29" w:rsidRDefault="00CF6994" w:rsidP="00CF6994">
      <w:pPr>
        <w:spacing w:after="0" w:line="240" w:lineRule="auto"/>
        <w:rPr>
          <w:rFonts w:ascii="Times New Roman" w:eastAsia="Times New Roman" w:hAnsi="Times New Roman" w:cs="Times New Roman"/>
          <w:sz w:val="24"/>
          <w:szCs w:val="24"/>
        </w:rPr>
      </w:pPr>
    </w:p>
    <w:p w14:paraId="448757D9" w14:textId="77777777" w:rsidR="00CF6994" w:rsidRPr="00132F29" w:rsidRDefault="00CF6994" w:rsidP="00CF6994">
      <w:pPr>
        <w:spacing w:after="0" w:line="240" w:lineRule="auto"/>
        <w:rPr>
          <w:rFonts w:ascii="Times New Roman" w:eastAsia="Times New Roman" w:hAnsi="Times New Roman" w:cs="Times New Roman"/>
          <w:sz w:val="24"/>
          <w:szCs w:val="24"/>
        </w:rPr>
      </w:pPr>
      <w:r w:rsidRPr="00132F29">
        <w:rPr>
          <w:rFonts w:ascii="Verdana" w:eastAsia="Times New Roman" w:hAnsi="Verdana" w:cs="Times New Roman"/>
          <w:sz w:val="18"/>
          <w:szCs w:val="18"/>
        </w:rPr>
        <w:t xml:space="preserve">IMPORTO DEL CONTRATTO: </w:t>
      </w:r>
      <w:r w:rsidRPr="00132F29">
        <w:rPr>
          <w:rFonts w:ascii="Verdana" w:eastAsia="Times New Roman" w:hAnsi="Verdana" w:cs="Times New Roman"/>
          <w:b/>
          <w:sz w:val="18"/>
          <w:szCs w:val="18"/>
        </w:rPr>
        <w:t>€. 1.177.821,39</w:t>
      </w:r>
    </w:p>
    <w:p w14:paraId="17420A9C" w14:textId="77777777" w:rsidR="00CF6994" w:rsidRPr="00132F29" w:rsidRDefault="00CF6994" w:rsidP="00CF6994">
      <w:pPr>
        <w:spacing w:after="0" w:line="240" w:lineRule="auto"/>
        <w:rPr>
          <w:rFonts w:ascii="Times New Roman" w:eastAsia="Times New Roman" w:hAnsi="Times New Roman" w:cs="Times New Roman"/>
          <w:sz w:val="24"/>
          <w:szCs w:val="24"/>
        </w:rPr>
      </w:pPr>
    </w:p>
    <w:p w14:paraId="5B9DAFED" w14:textId="77777777" w:rsidR="00CF6994" w:rsidRPr="00132F29" w:rsidRDefault="00CF6994" w:rsidP="00CF6994">
      <w:pPr>
        <w:spacing w:after="0" w:line="240" w:lineRule="auto"/>
        <w:rPr>
          <w:rFonts w:ascii="Times New Roman" w:eastAsia="Times New Roman" w:hAnsi="Times New Roman" w:cs="Times New Roman"/>
          <w:sz w:val="24"/>
          <w:szCs w:val="24"/>
        </w:rPr>
      </w:pPr>
      <w:r w:rsidRPr="00132F29">
        <w:rPr>
          <w:rFonts w:ascii="Verdana" w:eastAsia="Times New Roman" w:hAnsi="Verdana" w:cs="Times New Roman"/>
          <w:sz w:val="18"/>
          <w:szCs w:val="18"/>
        </w:rPr>
        <w:t xml:space="preserve">AGGIUDICAZIONE: </w:t>
      </w:r>
      <w:r w:rsidRPr="00132F29">
        <w:rPr>
          <w:rFonts w:ascii="Verdana" w:eastAsia="Times New Roman" w:hAnsi="Verdana" w:cs="Times New Roman"/>
          <w:b/>
          <w:bCs/>
          <w:sz w:val="18"/>
          <w:szCs w:val="18"/>
        </w:rPr>
        <w:t>DETERMINA DIRIGENZIALE N. 355/2024</w:t>
      </w:r>
      <w:r w:rsidRPr="00132F29">
        <w:rPr>
          <w:rFonts w:ascii="Verdana" w:eastAsia="Times New Roman" w:hAnsi="Verdana" w:cs="Times New Roman"/>
          <w:sz w:val="18"/>
          <w:szCs w:val="18"/>
        </w:rPr>
        <w:br/>
      </w:r>
    </w:p>
    <w:p w14:paraId="4B730C36" w14:textId="77777777" w:rsidR="00CF6994" w:rsidRPr="00132F29" w:rsidRDefault="00CF6994" w:rsidP="00CF6994">
      <w:pPr>
        <w:spacing w:after="0" w:line="240" w:lineRule="auto"/>
        <w:rPr>
          <w:rFonts w:ascii="Times New Roman" w:eastAsia="Times New Roman" w:hAnsi="Times New Roman" w:cs="Times New Roman"/>
          <w:sz w:val="24"/>
          <w:szCs w:val="24"/>
        </w:rPr>
      </w:pPr>
      <w:r w:rsidRPr="00132F29">
        <w:rPr>
          <w:rFonts w:ascii="Verdana" w:eastAsia="Times New Roman" w:hAnsi="Verdana" w:cs="Times New Roman"/>
          <w:sz w:val="18"/>
          <w:szCs w:val="18"/>
        </w:rPr>
        <w:t xml:space="preserve">CONTRATTO: </w:t>
      </w:r>
      <w:r w:rsidRPr="00132F29">
        <w:rPr>
          <w:rFonts w:ascii="Verdana" w:eastAsia="Times New Roman" w:hAnsi="Verdana" w:cs="Times New Roman"/>
          <w:b/>
          <w:bCs/>
          <w:i/>
          <w:iCs/>
          <w:sz w:val="18"/>
          <w:szCs w:val="18"/>
        </w:rPr>
        <w:t>prot.</w:t>
      </w:r>
      <w:r w:rsidRPr="00132F29">
        <w:rPr>
          <w:rFonts w:ascii="Verdana" w:eastAsia="Times New Roman" w:hAnsi="Verdana" w:cs="Times New Roman"/>
          <w:b/>
          <w:bCs/>
          <w:sz w:val="18"/>
          <w:szCs w:val="18"/>
        </w:rPr>
        <w:t xml:space="preserve"> 24095/2024</w:t>
      </w:r>
      <w:r w:rsidRPr="00132F29">
        <w:rPr>
          <w:rFonts w:ascii="Verdana" w:eastAsia="Times New Roman" w:hAnsi="Verdana" w:cs="Times New Roman"/>
          <w:sz w:val="18"/>
          <w:szCs w:val="18"/>
        </w:rPr>
        <w:br/>
      </w:r>
    </w:p>
    <w:p w14:paraId="17A849CA" w14:textId="3522422A" w:rsidR="00CF6994" w:rsidRPr="00132F29" w:rsidRDefault="00CF6994" w:rsidP="00CF6994">
      <w:pPr>
        <w:spacing w:after="0" w:line="240" w:lineRule="auto"/>
        <w:rPr>
          <w:rFonts w:ascii="Verdana" w:eastAsia="Times New Roman" w:hAnsi="Verdana" w:cs="Times New Roman"/>
          <w:b/>
          <w:bCs/>
          <w:sz w:val="18"/>
          <w:szCs w:val="18"/>
        </w:rPr>
      </w:pPr>
      <w:r w:rsidRPr="00132F29">
        <w:rPr>
          <w:rFonts w:ascii="Verdana" w:eastAsia="Times New Roman" w:hAnsi="Verdana" w:cs="Times New Roman"/>
          <w:sz w:val="18"/>
          <w:szCs w:val="18"/>
        </w:rPr>
        <w:t xml:space="preserve">LOCALIZZAZIONE INTERVENTO: </w:t>
      </w:r>
      <w:r w:rsidR="00676F96" w:rsidRPr="00132F29">
        <w:rPr>
          <w:rFonts w:ascii="Verdana" w:eastAsia="Times New Roman" w:hAnsi="Verdana" w:cs="Times New Roman"/>
          <w:b/>
          <w:bCs/>
          <w:sz w:val="18"/>
          <w:szCs w:val="18"/>
        </w:rPr>
        <w:t xml:space="preserve">VIA VECCHIA CANOLO - </w:t>
      </w:r>
      <w:r w:rsidRPr="00132F29">
        <w:rPr>
          <w:rFonts w:ascii="Verdana" w:eastAsia="Times New Roman" w:hAnsi="Verdana" w:cs="Times New Roman"/>
          <w:b/>
          <w:bCs/>
          <w:sz w:val="18"/>
          <w:szCs w:val="18"/>
        </w:rPr>
        <w:t>VIA CANOLO - VIA CARLETTI</w:t>
      </w:r>
    </w:p>
    <w:p w14:paraId="2E237984" w14:textId="77777777" w:rsidR="00673011" w:rsidRPr="00132F29" w:rsidRDefault="00673011" w:rsidP="00CF6994">
      <w:pPr>
        <w:spacing w:after="0" w:line="240" w:lineRule="auto"/>
        <w:rPr>
          <w:rFonts w:ascii="Verdana" w:eastAsia="Times New Roman" w:hAnsi="Verdana" w:cs="Times New Roman"/>
          <w:b/>
          <w:bCs/>
          <w:sz w:val="18"/>
          <w:szCs w:val="18"/>
        </w:rPr>
      </w:pPr>
    </w:p>
    <w:p w14:paraId="21F97A19" w14:textId="77777777" w:rsidR="00673011" w:rsidRPr="00132F29" w:rsidRDefault="00673011" w:rsidP="00CF6994">
      <w:pPr>
        <w:spacing w:after="0" w:line="240" w:lineRule="auto"/>
        <w:rPr>
          <w:rFonts w:ascii="Verdana" w:eastAsia="Times New Roman" w:hAnsi="Verdana" w:cs="Times New Roman"/>
          <w:sz w:val="18"/>
          <w:szCs w:val="18"/>
        </w:rPr>
      </w:pPr>
      <w:r w:rsidRPr="00132F29">
        <w:rPr>
          <w:rFonts w:ascii="Verdana" w:eastAsia="Times New Roman" w:hAnsi="Verdana" w:cs="Times New Roman"/>
          <w:sz w:val="18"/>
          <w:szCs w:val="18"/>
        </w:rPr>
        <w:t>FIGURE</w:t>
      </w:r>
    </w:p>
    <w:p w14:paraId="7ACDCCF2" w14:textId="77777777" w:rsidR="00673011" w:rsidRPr="00132F29" w:rsidRDefault="00673011" w:rsidP="00CF6994">
      <w:pPr>
        <w:spacing w:after="0" w:line="240" w:lineRule="auto"/>
        <w:rPr>
          <w:rFonts w:ascii="Arial Narrow" w:eastAsia="Times New Roman" w:hAnsi="Arial Narrow" w:cs="Arial"/>
          <w:b/>
          <w:bCs/>
          <w:sz w:val="24"/>
          <w:szCs w:val="24"/>
        </w:rPr>
      </w:pPr>
    </w:p>
    <w:p w14:paraId="443C6523" w14:textId="77777777" w:rsidR="00673011" w:rsidRPr="00132F29" w:rsidRDefault="00673011" w:rsidP="00673011">
      <w:pPr>
        <w:spacing w:after="0" w:line="240" w:lineRule="auto"/>
        <w:rPr>
          <w:rFonts w:ascii="Times New Roman" w:eastAsia="Times New Roman" w:hAnsi="Times New Roman" w:cs="Times New Roman"/>
          <w:sz w:val="24"/>
          <w:szCs w:val="24"/>
        </w:rPr>
      </w:pPr>
      <w:r w:rsidRPr="00132F29">
        <w:rPr>
          <w:rFonts w:ascii="Verdana" w:eastAsia="Times New Roman" w:hAnsi="Verdana" w:cs="Times New Roman"/>
          <w:sz w:val="18"/>
          <w:szCs w:val="18"/>
        </w:rPr>
        <w:t xml:space="preserve">RESPONSABILE UNICO DI PROGETTO: </w:t>
      </w:r>
      <w:r w:rsidRPr="00132F29">
        <w:rPr>
          <w:rFonts w:ascii="Verdana" w:eastAsia="Times New Roman" w:hAnsi="Verdana" w:cs="Times New Roman"/>
          <w:b/>
          <w:bCs/>
          <w:sz w:val="18"/>
          <w:szCs w:val="18"/>
        </w:rPr>
        <w:t>Ing. Fausto Armani</w:t>
      </w:r>
    </w:p>
    <w:p w14:paraId="5C00C80E" w14:textId="77777777" w:rsidR="00673011" w:rsidRPr="00132F29" w:rsidRDefault="00673011" w:rsidP="00673011">
      <w:pPr>
        <w:spacing w:after="0" w:line="240" w:lineRule="auto"/>
        <w:rPr>
          <w:rFonts w:ascii="Times New Roman" w:eastAsia="Times New Roman" w:hAnsi="Times New Roman" w:cs="Times New Roman"/>
          <w:sz w:val="24"/>
          <w:szCs w:val="24"/>
        </w:rPr>
      </w:pPr>
    </w:p>
    <w:p w14:paraId="2507A0D9" w14:textId="77777777" w:rsidR="00673011" w:rsidRPr="00132F29" w:rsidRDefault="00673011" w:rsidP="00673011">
      <w:pPr>
        <w:spacing w:after="0" w:line="240" w:lineRule="auto"/>
        <w:rPr>
          <w:rFonts w:ascii="Times New Roman" w:eastAsia="Times New Roman" w:hAnsi="Times New Roman" w:cs="Times New Roman"/>
          <w:sz w:val="24"/>
          <w:szCs w:val="24"/>
        </w:rPr>
      </w:pPr>
      <w:r w:rsidRPr="00132F29">
        <w:rPr>
          <w:rFonts w:ascii="Verdana" w:eastAsia="Times New Roman" w:hAnsi="Verdana" w:cs="Times New Roman"/>
          <w:sz w:val="18"/>
          <w:szCs w:val="18"/>
        </w:rPr>
        <w:t xml:space="preserve">PROGETTISTA: </w:t>
      </w:r>
      <w:proofErr w:type="spellStart"/>
      <w:r w:rsidRPr="00132F29">
        <w:rPr>
          <w:rFonts w:ascii="Verdana" w:eastAsia="Times New Roman" w:hAnsi="Verdana" w:cs="Times New Roman"/>
          <w:b/>
          <w:bCs/>
          <w:sz w:val="18"/>
          <w:szCs w:val="18"/>
        </w:rPr>
        <w:t>Polaris</w:t>
      </w:r>
      <w:proofErr w:type="spellEnd"/>
      <w:r w:rsidRPr="00132F29">
        <w:rPr>
          <w:rFonts w:ascii="Verdana" w:eastAsia="Times New Roman" w:hAnsi="Verdana" w:cs="Times New Roman"/>
          <w:b/>
          <w:bCs/>
          <w:sz w:val="18"/>
          <w:szCs w:val="18"/>
        </w:rPr>
        <w:t xml:space="preserve"> Engineering - Ing. Andrea Ferrarini</w:t>
      </w:r>
    </w:p>
    <w:p w14:paraId="30B25D8E" w14:textId="77777777" w:rsidR="00673011" w:rsidRPr="00132F29" w:rsidRDefault="00673011" w:rsidP="00673011">
      <w:pPr>
        <w:spacing w:after="0" w:line="240" w:lineRule="auto"/>
        <w:rPr>
          <w:rFonts w:ascii="Times New Roman" w:eastAsia="Times New Roman" w:hAnsi="Times New Roman" w:cs="Times New Roman"/>
          <w:sz w:val="24"/>
          <w:szCs w:val="24"/>
        </w:rPr>
      </w:pPr>
    </w:p>
    <w:p w14:paraId="45BBD751" w14:textId="77777777" w:rsidR="00673011" w:rsidRPr="00132F29" w:rsidRDefault="00673011" w:rsidP="00673011">
      <w:pPr>
        <w:spacing w:after="0" w:line="240" w:lineRule="auto"/>
        <w:rPr>
          <w:rFonts w:ascii="Verdana" w:eastAsia="Times New Roman" w:hAnsi="Verdana" w:cs="Times New Roman"/>
          <w:sz w:val="18"/>
          <w:szCs w:val="18"/>
        </w:rPr>
      </w:pPr>
      <w:r w:rsidRPr="00132F29">
        <w:rPr>
          <w:rFonts w:ascii="Verdana" w:eastAsia="Times New Roman" w:hAnsi="Verdana" w:cs="Times New Roman"/>
          <w:sz w:val="18"/>
          <w:szCs w:val="18"/>
        </w:rPr>
        <w:t>DIRETTORE LAVORI: </w:t>
      </w:r>
      <w:r w:rsidRPr="00132F29">
        <w:rPr>
          <w:rFonts w:ascii="Verdana" w:eastAsia="Times New Roman" w:hAnsi="Verdana" w:cs="Times New Roman"/>
          <w:b/>
          <w:bCs/>
          <w:sz w:val="18"/>
          <w:szCs w:val="18"/>
        </w:rPr>
        <w:t>Ing. Andrea Ferrarini</w:t>
      </w:r>
      <w:r w:rsidRPr="00132F29">
        <w:rPr>
          <w:rFonts w:ascii="Verdana" w:eastAsia="Times New Roman" w:hAnsi="Verdana" w:cs="Times New Roman"/>
          <w:sz w:val="18"/>
          <w:szCs w:val="18"/>
        </w:rPr>
        <w:t xml:space="preserve"> </w:t>
      </w:r>
    </w:p>
    <w:p w14:paraId="52402A3F" w14:textId="77777777" w:rsidR="00651CA6" w:rsidRPr="00132F29" w:rsidRDefault="00651CA6" w:rsidP="00673011">
      <w:pPr>
        <w:spacing w:after="0" w:line="240" w:lineRule="auto"/>
        <w:rPr>
          <w:rFonts w:ascii="Times New Roman" w:eastAsia="Times New Roman" w:hAnsi="Times New Roman" w:cs="Times New Roman"/>
          <w:sz w:val="24"/>
          <w:szCs w:val="24"/>
        </w:rPr>
      </w:pPr>
    </w:p>
    <w:p w14:paraId="02A19B57" w14:textId="4A033FA4" w:rsidR="00651CA6" w:rsidRPr="00132F29" w:rsidRDefault="00651CA6" w:rsidP="00673011">
      <w:pPr>
        <w:spacing w:after="0" w:line="240" w:lineRule="auto"/>
        <w:rPr>
          <w:rFonts w:ascii="Verdana" w:eastAsia="Times New Roman" w:hAnsi="Verdana" w:cs="Times New Roman"/>
          <w:b/>
          <w:bCs/>
          <w:sz w:val="18"/>
          <w:szCs w:val="18"/>
        </w:rPr>
      </w:pPr>
      <w:r w:rsidRPr="00132F29">
        <w:rPr>
          <w:rFonts w:ascii="Verdana" w:eastAsia="Times New Roman" w:hAnsi="Verdana" w:cs="Times New Roman"/>
          <w:sz w:val="18"/>
          <w:szCs w:val="18"/>
        </w:rPr>
        <w:t>DIRETTORE OPERATIVO:</w:t>
      </w:r>
      <w:r w:rsidRPr="00132F29">
        <w:rPr>
          <w:rFonts w:ascii="Times New Roman" w:eastAsia="Times New Roman" w:hAnsi="Times New Roman" w:cs="Times New Roman"/>
          <w:sz w:val="24"/>
          <w:szCs w:val="24"/>
        </w:rPr>
        <w:t xml:space="preserve"> </w:t>
      </w:r>
      <w:r w:rsidRPr="00132F29">
        <w:rPr>
          <w:rFonts w:ascii="Verdana" w:eastAsia="Times New Roman" w:hAnsi="Verdana" w:cs="Times New Roman"/>
          <w:b/>
          <w:bCs/>
          <w:sz w:val="18"/>
          <w:szCs w:val="18"/>
        </w:rPr>
        <w:t>Arch. Jennifer Medici</w:t>
      </w:r>
    </w:p>
    <w:p w14:paraId="79AD5522" w14:textId="09A80266" w:rsidR="006408AC" w:rsidRPr="00132F29" w:rsidRDefault="006408AC" w:rsidP="00673011">
      <w:pPr>
        <w:spacing w:after="0" w:line="240" w:lineRule="auto"/>
        <w:rPr>
          <w:rFonts w:ascii="Verdana" w:eastAsia="Times New Roman" w:hAnsi="Verdana" w:cs="Times New Roman"/>
          <w:b/>
          <w:bCs/>
          <w:sz w:val="18"/>
          <w:szCs w:val="18"/>
        </w:rPr>
      </w:pPr>
    </w:p>
    <w:p w14:paraId="0D70BF13" w14:textId="644234FA" w:rsidR="006408AC" w:rsidRPr="00132F29" w:rsidRDefault="006408AC" w:rsidP="00673011">
      <w:pPr>
        <w:spacing w:after="0" w:line="240" w:lineRule="auto"/>
        <w:rPr>
          <w:rFonts w:ascii="Verdana" w:eastAsia="Times New Roman" w:hAnsi="Verdana" w:cs="Times New Roman"/>
          <w:sz w:val="18"/>
          <w:szCs w:val="18"/>
        </w:rPr>
      </w:pPr>
      <w:r w:rsidRPr="00132F29">
        <w:rPr>
          <w:rFonts w:ascii="Verdana" w:eastAsia="Times New Roman" w:hAnsi="Verdana" w:cs="Times New Roman"/>
          <w:sz w:val="18"/>
          <w:szCs w:val="18"/>
        </w:rPr>
        <w:t xml:space="preserve">COORDINATORE ESPROPRI: </w:t>
      </w:r>
      <w:r w:rsidRPr="00132F29">
        <w:rPr>
          <w:rFonts w:ascii="Verdana" w:eastAsia="Times New Roman" w:hAnsi="Verdana" w:cs="Times New Roman"/>
          <w:b/>
          <w:bCs/>
          <w:sz w:val="18"/>
          <w:szCs w:val="18"/>
        </w:rPr>
        <w:t>Ing. Paolo Garuti</w:t>
      </w:r>
    </w:p>
    <w:p w14:paraId="0CD11407" w14:textId="77777777" w:rsidR="00673011" w:rsidRPr="00132F29" w:rsidRDefault="00673011" w:rsidP="00673011">
      <w:pPr>
        <w:spacing w:after="0" w:line="240" w:lineRule="auto"/>
        <w:rPr>
          <w:rFonts w:ascii="Times New Roman" w:eastAsia="Times New Roman" w:hAnsi="Times New Roman" w:cs="Times New Roman"/>
          <w:sz w:val="24"/>
          <w:szCs w:val="24"/>
        </w:rPr>
      </w:pPr>
    </w:p>
    <w:p w14:paraId="4BFA0598" w14:textId="77777777" w:rsidR="00673011" w:rsidRPr="00132F29" w:rsidRDefault="00673011" w:rsidP="00673011">
      <w:pPr>
        <w:spacing w:after="0" w:line="240" w:lineRule="auto"/>
        <w:rPr>
          <w:rFonts w:ascii="Times New Roman" w:eastAsia="Times New Roman" w:hAnsi="Times New Roman" w:cs="Times New Roman"/>
          <w:sz w:val="24"/>
          <w:szCs w:val="24"/>
        </w:rPr>
      </w:pPr>
      <w:r w:rsidRPr="00132F29">
        <w:rPr>
          <w:rFonts w:ascii="Verdana" w:eastAsia="Times New Roman" w:hAnsi="Verdana" w:cs="Times New Roman"/>
          <w:sz w:val="18"/>
          <w:szCs w:val="18"/>
        </w:rPr>
        <w:t xml:space="preserve">COORDINATORE SICUREZZA: </w:t>
      </w:r>
      <w:r w:rsidRPr="00132F29">
        <w:rPr>
          <w:rFonts w:ascii="Verdana" w:eastAsia="Times New Roman" w:hAnsi="Verdana" w:cs="Times New Roman"/>
          <w:b/>
          <w:bCs/>
          <w:sz w:val="18"/>
          <w:szCs w:val="18"/>
        </w:rPr>
        <w:t>Ing. Luca Chiarini</w:t>
      </w:r>
    </w:p>
    <w:p w14:paraId="51B579C4" w14:textId="77777777" w:rsidR="00673011" w:rsidRPr="00132F29" w:rsidRDefault="00673011" w:rsidP="00673011">
      <w:pPr>
        <w:spacing w:after="0" w:line="240" w:lineRule="auto"/>
        <w:rPr>
          <w:rFonts w:ascii="Times New Roman" w:eastAsia="Times New Roman" w:hAnsi="Times New Roman" w:cs="Times New Roman"/>
          <w:sz w:val="24"/>
          <w:szCs w:val="24"/>
        </w:rPr>
      </w:pPr>
    </w:p>
    <w:p w14:paraId="3A0D31CA" w14:textId="77777777" w:rsidR="00673011" w:rsidRPr="00132F29" w:rsidRDefault="00673011" w:rsidP="00673011">
      <w:pPr>
        <w:spacing w:after="0" w:line="240" w:lineRule="auto"/>
        <w:rPr>
          <w:rFonts w:ascii="Times New Roman" w:eastAsia="Times New Roman" w:hAnsi="Times New Roman" w:cs="Times New Roman"/>
          <w:sz w:val="24"/>
          <w:szCs w:val="24"/>
        </w:rPr>
      </w:pPr>
      <w:r w:rsidRPr="00132F29">
        <w:rPr>
          <w:rFonts w:ascii="Verdana" w:eastAsia="Times New Roman" w:hAnsi="Verdana" w:cs="Times New Roman"/>
          <w:sz w:val="18"/>
          <w:szCs w:val="18"/>
        </w:rPr>
        <w:t xml:space="preserve">COLLAUDATORE TECNICO/AMMINISTRATIVO: </w:t>
      </w:r>
      <w:r w:rsidRPr="00132F29">
        <w:rPr>
          <w:rFonts w:ascii="Verdana" w:eastAsia="Times New Roman" w:hAnsi="Verdana" w:cs="Times New Roman"/>
          <w:b/>
          <w:bCs/>
          <w:sz w:val="18"/>
          <w:szCs w:val="18"/>
        </w:rPr>
        <w:t>Ing. Francesco Boni</w:t>
      </w:r>
    </w:p>
    <w:p w14:paraId="273BE734" w14:textId="77777777" w:rsidR="00673011" w:rsidRPr="00132F29" w:rsidRDefault="00673011" w:rsidP="00673011">
      <w:pPr>
        <w:spacing w:after="0" w:line="240" w:lineRule="auto"/>
        <w:rPr>
          <w:rFonts w:ascii="Times New Roman" w:eastAsia="Times New Roman" w:hAnsi="Times New Roman" w:cs="Times New Roman"/>
          <w:sz w:val="24"/>
          <w:szCs w:val="24"/>
        </w:rPr>
      </w:pPr>
    </w:p>
    <w:p w14:paraId="4021810B" w14:textId="77777777" w:rsidR="00673011" w:rsidRPr="00132F29" w:rsidRDefault="00673011" w:rsidP="00673011">
      <w:pPr>
        <w:spacing w:after="0" w:line="240" w:lineRule="auto"/>
        <w:rPr>
          <w:rFonts w:ascii="Times New Roman" w:eastAsia="Times New Roman" w:hAnsi="Times New Roman" w:cs="Times New Roman"/>
          <w:sz w:val="24"/>
          <w:szCs w:val="24"/>
        </w:rPr>
      </w:pPr>
      <w:r w:rsidRPr="00132F29">
        <w:rPr>
          <w:rFonts w:ascii="Verdana" w:eastAsia="Times New Roman" w:hAnsi="Verdana" w:cs="Times New Roman"/>
          <w:sz w:val="18"/>
          <w:szCs w:val="18"/>
        </w:rPr>
        <w:t xml:space="preserve">IMPRESA AGGIUDICATRICE: </w:t>
      </w:r>
      <w:r w:rsidRPr="00132F29">
        <w:rPr>
          <w:rFonts w:ascii="Verdana" w:eastAsia="Times New Roman" w:hAnsi="Verdana" w:cs="Times New Roman"/>
          <w:b/>
          <w:bCs/>
          <w:sz w:val="18"/>
          <w:szCs w:val="18"/>
        </w:rPr>
        <w:t>COFAR S.R.L. - P. IVA 02040750354</w:t>
      </w:r>
      <w:r w:rsidRPr="00132F29">
        <w:rPr>
          <w:rFonts w:ascii="Verdana" w:eastAsia="Times New Roman" w:hAnsi="Verdana" w:cs="Times New Roman"/>
          <w:sz w:val="18"/>
          <w:szCs w:val="18"/>
        </w:rPr>
        <w:t xml:space="preserve"> </w:t>
      </w:r>
    </w:p>
    <w:p w14:paraId="606063F4" w14:textId="77777777" w:rsidR="00673011" w:rsidRPr="00132F29" w:rsidRDefault="00673011" w:rsidP="00673011">
      <w:pPr>
        <w:spacing w:after="0" w:line="240" w:lineRule="auto"/>
        <w:rPr>
          <w:rFonts w:ascii="Times New Roman" w:eastAsia="Times New Roman" w:hAnsi="Times New Roman" w:cs="Times New Roman"/>
          <w:sz w:val="24"/>
          <w:szCs w:val="24"/>
        </w:rPr>
      </w:pPr>
    </w:p>
    <w:p w14:paraId="6CE76320" w14:textId="77777777" w:rsidR="00673011" w:rsidRPr="00132F29" w:rsidRDefault="00673011" w:rsidP="00CF6994">
      <w:pPr>
        <w:spacing w:after="0" w:line="240" w:lineRule="auto"/>
        <w:rPr>
          <w:rFonts w:ascii="Arial Narrow" w:eastAsia="Times New Roman" w:hAnsi="Arial Narrow" w:cs="Arial"/>
          <w:b/>
          <w:bCs/>
          <w:sz w:val="24"/>
          <w:szCs w:val="24"/>
        </w:rPr>
      </w:pPr>
    </w:p>
    <w:p w14:paraId="03D2BA84" w14:textId="77777777" w:rsidR="00CF6994" w:rsidRPr="00132F29" w:rsidRDefault="00D6285D" w:rsidP="00CF6994">
      <w:pPr>
        <w:spacing w:after="0" w:line="240" w:lineRule="auto"/>
        <w:rPr>
          <w:rFonts w:ascii="Verdana" w:eastAsia="Times New Roman" w:hAnsi="Verdana" w:cs="Times New Roman"/>
          <w:sz w:val="18"/>
          <w:szCs w:val="18"/>
        </w:rPr>
      </w:pPr>
      <w:r w:rsidRPr="00132F29">
        <w:rPr>
          <w:rFonts w:ascii="Verdana" w:eastAsia="Times New Roman" w:hAnsi="Verdana" w:cs="Times New Roman"/>
          <w:sz w:val="18"/>
          <w:szCs w:val="18"/>
        </w:rPr>
        <w:t>IL PROGETTO: OBIETTIVI E FINALITA’</w:t>
      </w:r>
    </w:p>
    <w:p w14:paraId="4649FF0B" w14:textId="77777777" w:rsidR="00673011" w:rsidRPr="00132F29" w:rsidRDefault="00673011" w:rsidP="00CF6994">
      <w:pPr>
        <w:spacing w:after="0" w:line="240" w:lineRule="auto"/>
        <w:rPr>
          <w:rFonts w:ascii="Verdana" w:eastAsia="Times New Roman" w:hAnsi="Verdana" w:cs="Times New Roman"/>
          <w:sz w:val="18"/>
          <w:szCs w:val="18"/>
        </w:rPr>
      </w:pPr>
    </w:p>
    <w:p w14:paraId="1FCA1F77" w14:textId="6FEE959B" w:rsidR="00E572B7" w:rsidRPr="00132F29" w:rsidRDefault="00E572B7" w:rsidP="00E572B7">
      <w:p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Tra gli obiettivi del</w:t>
      </w:r>
      <w:r w:rsidR="00CF6994" w:rsidRPr="00132F29">
        <w:rPr>
          <w:rFonts w:ascii="Calibri" w:hAnsi="Calibri" w:cs="Calibri"/>
          <w:sz w:val="24"/>
          <w:szCs w:val="24"/>
        </w:rPr>
        <w:t xml:space="preserve"> Comune di Correggio </w:t>
      </w:r>
      <w:r w:rsidR="00CA2A1B" w:rsidRPr="00132F29">
        <w:rPr>
          <w:rFonts w:ascii="Calibri" w:hAnsi="Calibri" w:cs="Calibri"/>
          <w:sz w:val="24"/>
          <w:szCs w:val="24"/>
        </w:rPr>
        <w:t>rientra quello</w:t>
      </w:r>
      <w:r w:rsidRPr="00132F29">
        <w:rPr>
          <w:rFonts w:ascii="Calibri" w:hAnsi="Calibri" w:cs="Calibri"/>
          <w:sz w:val="24"/>
          <w:szCs w:val="24"/>
        </w:rPr>
        <w:t xml:space="preserve"> di implementazione del sistema di piste ciclabili comunali, finalizzato al collegamento di tutti i principali centri urbani frazionali con il capoluogo</w:t>
      </w:r>
      <w:r w:rsidR="00CA2A1B" w:rsidRPr="00132F29">
        <w:rPr>
          <w:rFonts w:ascii="Calibri" w:hAnsi="Calibri" w:cs="Calibri"/>
          <w:sz w:val="24"/>
          <w:szCs w:val="24"/>
        </w:rPr>
        <w:t xml:space="preserve">. Fin da </w:t>
      </w:r>
      <w:r w:rsidR="00524833" w:rsidRPr="00132F29">
        <w:rPr>
          <w:rFonts w:ascii="Calibri" w:hAnsi="Calibri" w:cs="Calibri"/>
          <w:sz w:val="24"/>
          <w:szCs w:val="24"/>
        </w:rPr>
        <w:t xml:space="preserve">inizio </w:t>
      </w:r>
      <w:r w:rsidR="00CA2A1B" w:rsidRPr="00132F29">
        <w:rPr>
          <w:rFonts w:ascii="Calibri" w:hAnsi="Calibri" w:cs="Calibri"/>
          <w:sz w:val="24"/>
          <w:szCs w:val="24"/>
        </w:rPr>
        <w:t xml:space="preserve">anni </w:t>
      </w:r>
      <w:r w:rsidR="00524833" w:rsidRPr="00132F29">
        <w:rPr>
          <w:rFonts w:ascii="Calibri" w:hAnsi="Calibri" w:cs="Calibri"/>
          <w:sz w:val="24"/>
          <w:szCs w:val="24"/>
        </w:rPr>
        <w:t>200</w:t>
      </w:r>
      <w:r w:rsidR="00CA2A1B" w:rsidRPr="00132F29">
        <w:rPr>
          <w:rFonts w:ascii="Calibri" w:hAnsi="Calibri" w:cs="Calibri"/>
          <w:sz w:val="24"/>
          <w:szCs w:val="24"/>
        </w:rPr>
        <w:t>0 le Amministrazioni hanno investito e realizzato</w:t>
      </w:r>
      <w:r w:rsidR="00E379B0" w:rsidRPr="00132F29">
        <w:rPr>
          <w:rFonts w:ascii="Calibri" w:hAnsi="Calibri" w:cs="Calibri"/>
          <w:sz w:val="24"/>
          <w:szCs w:val="24"/>
        </w:rPr>
        <w:t xml:space="preserve"> i</w:t>
      </w:r>
      <w:r w:rsidR="00CA2A1B" w:rsidRPr="00132F29">
        <w:rPr>
          <w:rFonts w:ascii="Calibri" w:hAnsi="Calibri" w:cs="Calibri"/>
          <w:sz w:val="24"/>
          <w:szCs w:val="24"/>
        </w:rPr>
        <w:t xml:space="preserve"> </w:t>
      </w:r>
      <w:r w:rsidRPr="00132F29">
        <w:rPr>
          <w:rFonts w:ascii="Calibri" w:hAnsi="Calibri" w:cs="Calibri"/>
          <w:sz w:val="24"/>
          <w:szCs w:val="24"/>
        </w:rPr>
        <w:t xml:space="preserve">collegamenti protetti per le frazioni di </w:t>
      </w:r>
      <w:r w:rsidR="00CA2A1B" w:rsidRPr="00132F29">
        <w:rPr>
          <w:rFonts w:ascii="Calibri" w:hAnsi="Calibri" w:cs="Calibri"/>
          <w:sz w:val="24"/>
          <w:szCs w:val="24"/>
        </w:rPr>
        <w:t>Mandrio, Fazzano,</w:t>
      </w:r>
      <w:r w:rsidRPr="00132F29">
        <w:rPr>
          <w:rFonts w:ascii="Calibri" w:hAnsi="Calibri" w:cs="Calibri"/>
          <w:sz w:val="24"/>
          <w:szCs w:val="24"/>
        </w:rPr>
        <w:t xml:space="preserve"> Lemizzone</w:t>
      </w:r>
      <w:r w:rsidR="00CA2A1B" w:rsidRPr="00132F29">
        <w:rPr>
          <w:rFonts w:ascii="Calibri" w:hAnsi="Calibri" w:cs="Calibri"/>
          <w:sz w:val="24"/>
          <w:szCs w:val="24"/>
        </w:rPr>
        <w:t>, Prato</w:t>
      </w:r>
      <w:r w:rsidRPr="00132F29">
        <w:rPr>
          <w:rFonts w:ascii="Calibri" w:hAnsi="Calibri" w:cs="Calibri"/>
          <w:sz w:val="24"/>
          <w:szCs w:val="24"/>
        </w:rPr>
        <w:t>, San Biagio e Fosdondo</w:t>
      </w:r>
      <w:r w:rsidR="00E379B0" w:rsidRPr="00132F29">
        <w:rPr>
          <w:rFonts w:ascii="Calibri" w:hAnsi="Calibri" w:cs="Calibri"/>
          <w:sz w:val="24"/>
          <w:szCs w:val="24"/>
        </w:rPr>
        <w:t>, (oltre al collegamento intercomunale con Reggio Emilia a fianco dell’asse attrezzato di via della Pace)</w:t>
      </w:r>
      <w:r w:rsidRPr="00132F29">
        <w:rPr>
          <w:rFonts w:ascii="Calibri" w:hAnsi="Calibri" w:cs="Calibri"/>
          <w:sz w:val="24"/>
          <w:szCs w:val="24"/>
        </w:rPr>
        <w:t>.</w:t>
      </w:r>
    </w:p>
    <w:p w14:paraId="0C212D27" w14:textId="66723C94" w:rsidR="0031239B" w:rsidRPr="00132F29" w:rsidRDefault="0031239B" w:rsidP="0031239B">
      <w:p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Una rete integrata e interconnessa che consente un utilizzo ottimale dei percorsi cittadini e, di conseguenza, contribuisce ad incentivare l’utilizzo delle piste ciclabili per un minor impatto ambientale causato dai veicoli.</w:t>
      </w:r>
    </w:p>
    <w:p w14:paraId="2825E33C" w14:textId="067C21E5" w:rsidR="00B25E2F" w:rsidRPr="00132F29" w:rsidRDefault="009A1AA0" w:rsidP="008A608C">
      <w:pPr>
        <w:autoSpaceDE w:val="0"/>
        <w:autoSpaceDN w:val="0"/>
        <w:adjustRightInd w:val="0"/>
        <w:spacing w:after="0" w:line="240" w:lineRule="auto"/>
        <w:jc w:val="both"/>
        <w:rPr>
          <w:rFonts w:ascii="Calibri" w:hAnsi="Calibri" w:cs="Calibri"/>
          <w:strike/>
          <w:sz w:val="24"/>
          <w:szCs w:val="24"/>
        </w:rPr>
      </w:pPr>
      <w:r w:rsidRPr="00132F29">
        <w:rPr>
          <w:rFonts w:ascii="Calibri" w:hAnsi="Calibri" w:cs="Calibri"/>
          <w:sz w:val="24"/>
          <w:szCs w:val="24"/>
        </w:rPr>
        <w:t xml:space="preserve">Per proseguire </w:t>
      </w:r>
      <w:r w:rsidR="00B25E2F" w:rsidRPr="00132F29">
        <w:rPr>
          <w:rFonts w:ascii="Calibri" w:hAnsi="Calibri" w:cs="Calibri"/>
          <w:sz w:val="24"/>
          <w:szCs w:val="24"/>
        </w:rPr>
        <w:t xml:space="preserve">il piano di estensione della rete ciclabile, il Comune </w:t>
      </w:r>
      <w:r w:rsidR="00CF6994" w:rsidRPr="00132F29">
        <w:rPr>
          <w:rFonts w:ascii="Calibri" w:hAnsi="Calibri" w:cs="Calibri"/>
          <w:sz w:val="24"/>
          <w:szCs w:val="24"/>
        </w:rPr>
        <w:t>ha partecipa</w:t>
      </w:r>
      <w:r w:rsidR="007C1E11" w:rsidRPr="00132F29">
        <w:rPr>
          <w:rFonts w:ascii="Calibri" w:hAnsi="Calibri" w:cs="Calibri"/>
          <w:sz w:val="24"/>
          <w:szCs w:val="24"/>
        </w:rPr>
        <w:t>to</w:t>
      </w:r>
      <w:r w:rsidR="00CF6994" w:rsidRPr="00132F29">
        <w:rPr>
          <w:rFonts w:ascii="Calibri" w:hAnsi="Calibri" w:cs="Calibri"/>
          <w:sz w:val="24"/>
          <w:szCs w:val="24"/>
        </w:rPr>
        <w:t xml:space="preserve"> al “BANDO PER FAVORIRE LA REALIZZAZIONE DI PISTE CICLABILI E PROGETTI DI MOBILITA’ DOLCE E CICLOPEDONALE”</w:t>
      </w:r>
      <w:r w:rsidR="00651CA6" w:rsidRPr="00132F29">
        <w:rPr>
          <w:rFonts w:ascii="Calibri" w:hAnsi="Calibri" w:cs="Calibri"/>
          <w:sz w:val="24"/>
          <w:szCs w:val="24"/>
        </w:rPr>
        <w:t>,</w:t>
      </w:r>
      <w:r w:rsidR="0031239B" w:rsidRPr="00132F29">
        <w:rPr>
          <w:rFonts w:ascii="Calibri" w:hAnsi="Calibri" w:cs="Calibri"/>
          <w:sz w:val="24"/>
          <w:szCs w:val="24"/>
        </w:rPr>
        <w:t xml:space="preserve"> </w:t>
      </w:r>
      <w:r w:rsidR="006408AC" w:rsidRPr="00132F29">
        <w:rPr>
          <w:rFonts w:ascii="Calibri" w:hAnsi="Calibri" w:cs="Calibri"/>
          <w:sz w:val="24"/>
          <w:szCs w:val="24"/>
        </w:rPr>
        <w:t>promoss</w:t>
      </w:r>
      <w:r w:rsidR="0031239B" w:rsidRPr="00132F29">
        <w:rPr>
          <w:rFonts w:ascii="Calibri" w:hAnsi="Calibri" w:cs="Calibri"/>
          <w:sz w:val="24"/>
          <w:szCs w:val="24"/>
        </w:rPr>
        <w:t>o dalla Regione Emilia Romagna (DGR n. 648 del 27/04/2023)</w:t>
      </w:r>
      <w:r w:rsidR="008E2216" w:rsidRPr="00132F29">
        <w:rPr>
          <w:rFonts w:ascii="Calibri" w:hAnsi="Calibri" w:cs="Calibri"/>
          <w:sz w:val="24"/>
          <w:szCs w:val="24"/>
        </w:rPr>
        <w:t>,</w:t>
      </w:r>
      <w:r w:rsidR="007E7BD7" w:rsidRPr="00132F29">
        <w:rPr>
          <w:rFonts w:ascii="Calibri" w:hAnsi="Calibri" w:cs="Calibri"/>
          <w:sz w:val="24"/>
          <w:szCs w:val="24"/>
        </w:rPr>
        <w:t xml:space="preserve"> candidando la realizzazione di un nuovo collegamento ciclopedonale tra Correggio e Canolo.</w:t>
      </w:r>
      <w:r w:rsidR="00651CA6" w:rsidRPr="00132F29">
        <w:rPr>
          <w:rFonts w:ascii="Calibri" w:hAnsi="Calibri" w:cs="Calibri"/>
          <w:sz w:val="24"/>
          <w:szCs w:val="24"/>
        </w:rPr>
        <w:t xml:space="preserve"> </w:t>
      </w:r>
    </w:p>
    <w:p w14:paraId="508B47D1" w14:textId="77777777" w:rsidR="00651CA6" w:rsidRPr="00132F29" w:rsidRDefault="00B25E2F" w:rsidP="008A608C">
      <w:p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C</w:t>
      </w:r>
      <w:r w:rsidR="00651CA6" w:rsidRPr="00132F29">
        <w:rPr>
          <w:rFonts w:ascii="Calibri" w:hAnsi="Calibri" w:cs="Calibri"/>
          <w:sz w:val="24"/>
          <w:szCs w:val="24"/>
        </w:rPr>
        <w:t xml:space="preserve">on Determinazione n. 5045 del 11/03/2024 del Dirigente della Regione Emilia Romagna del settore “Innovazione sostenibile, Imprese, Filiere Produttive Direzione Generale Conoscenza, Ricerca, Lavoro, Imprese” è stato approvato l’elenco definitivo dei beneficiari </w:t>
      </w:r>
      <w:r w:rsidRPr="00132F29">
        <w:rPr>
          <w:rFonts w:ascii="Calibri" w:hAnsi="Calibri" w:cs="Calibri"/>
          <w:sz w:val="24"/>
          <w:szCs w:val="24"/>
        </w:rPr>
        <w:t>tra cui rientra il</w:t>
      </w:r>
      <w:r w:rsidR="00651CA6" w:rsidRPr="00132F29">
        <w:rPr>
          <w:rFonts w:ascii="Calibri" w:hAnsi="Calibri" w:cs="Calibri"/>
          <w:sz w:val="24"/>
          <w:szCs w:val="24"/>
        </w:rPr>
        <w:t xml:space="preserve"> progetto</w:t>
      </w:r>
      <w:r w:rsidRPr="00132F29">
        <w:rPr>
          <w:rFonts w:ascii="Calibri" w:hAnsi="Calibri" w:cs="Calibri"/>
          <w:sz w:val="24"/>
          <w:szCs w:val="24"/>
        </w:rPr>
        <w:t xml:space="preserve"> del </w:t>
      </w:r>
      <w:r w:rsidRPr="00132F29">
        <w:rPr>
          <w:rFonts w:ascii="Calibri" w:hAnsi="Calibri" w:cs="Calibri"/>
          <w:sz w:val="24"/>
          <w:szCs w:val="24"/>
        </w:rPr>
        <w:lastRenderedPageBreak/>
        <w:t>Comune di Correggio,</w:t>
      </w:r>
      <w:r w:rsidR="00651CA6" w:rsidRPr="00132F29">
        <w:rPr>
          <w:rFonts w:ascii="Calibri" w:hAnsi="Calibri" w:cs="Calibri"/>
          <w:sz w:val="24"/>
          <w:szCs w:val="24"/>
        </w:rPr>
        <w:t xml:space="preserve"> </w:t>
      </w:r>
      <w:r w:rsidRPr="00132F29">
        <w:rPr>
          <w:rFonts w:ascii="Calibri" w:hAnsi="Calibri" w:cs="Calibri"/>
          <w:sz w:val="24"/>
          <w:szCs w:val="24"/>
        </w:rPr>
        <w:t xml:space="preserve">che </w:t>
      </w:r>
      <w:r w:rsidR="00651CA6" w:rsidRPr="00132F29">
        <w:rPr>
          <w:rFonts w:ascii="Calibri" w:hAnsi="Calibri" w:cs="Calibri"/>
          <w:sz w:val="24"/>
          <w:szCs w:val="24"/>
        </w:rPr>
        <w:t xml:space="preserve">è risultato </w:t>
      </w:r>
      <w:r w:rsidRPr="00132F29">
        <w:rPr>
          <w:rFonts w:ascii="Calibri" w:hAnsi="Calibri" w:cs="Calibri"/>
          <w:sz w:val="24"/>
          <w:szCs w:val="24"/>
        </w:rPr>
        <w:t>assegnatario</w:t>
      </w:r>
      <w:r w:rsidR="00651CA6" w:rsidRPr="00132F29">
        <w:rPr>
          <w:rFonts w:ascii="Calibri" w:hAnsi="Calibri" w:cs="Calibri"/>
          <w:sz w:val="24"/>
          <w:szCs w:val="24"/>
        </w:rPr>
        <w:t xml:space="preserve"> di </w:t>
      </w:r>
      <w:r w:rsidR="008A608C" w:rsidRPr="00132F29">
        <w:rPr>
          <w:rFonts w:ascii="Calibri" w:hAnsi="Calibri" w:cs="Calibri"/>
          <w:sz w:val="24"/>
          <w:szCs w:val="24"/>
        </w:rPr>
        <w:t>un contributo</w:t>
      </w:r>
      <w:r w:rsidR="00651CA6" w:rsidRPr="00132F29">
        <w:rPr>
          <w:rFonts w:ascii="Calibri" w:hAnsi="Calibri" w:cs="Calibri"/>
          <w:sz w:val="24"/>
          <w:szCs w:val="24"/>
        </w:rPr>
        <w:t xml:space="preserve"> regionale </w:t>
      </w:r>
      <w:r w:rsidRPr="00132F29">
        <w:rPr>
          <w:rFonts w:ascii="Calibri" w:hAnsi="Calibri" w:cs="Calibri"/>
          <w:sz w:val="24"/>
          <w:szCs w:val="24"/>
        </w:rPr>
        <w:t xml:space="preserve">di </w:t>
      </w:r>
      <w:r w:rsidR="00651CA6" w:rsidRPr="00132F29">
        <w:rPr>
          <w:rFonts w:ascii="Calibri" w:hAnsi="Calibri" w:cs="Calibri"/>
          <w:sz w:val="24"/>
          <w:szCs w:val="24"/>
        </w:rPr>
        <w:t>€ 960.000,00</w:t>
      </w:r>
      <w:r w:rsidRPr="00132F29">
        <w:rPr>
          <w:rFonts w:ascii="Calibri" w:hAnsi="Calibri" w:cs="Calibri"/>
          <w:sz w:val="24"/>
          <w:szCs w:val="24"/>
        </w:rPr>
        <w:t xml:space="preserve">, pari al 60% </w:t>
      </w:r>
      <w:r w:rsidR="00651CA6" w:rsidRPr="00132F29">
        <w:rPr>
          <w:rFonts w:ascii="Calibri" w:hAnsi="Calibri" w:cs="Calibri"/>
          <w:sz w:val="24"/>
          <w:szCs w:val="24"/>
        </w:rPr>
        <w:t>d</w:t>
      </w:r>
      <w:r w:rsidRPr="00132F29">
        <w:rPr>
          <w:rFonts w:ascii="Calibri" w:hAnsi="Calibri" w:cs="Calibri"/>
          <w:sz w:val="24"/>
          <w:szCs w:val="24"/>
        </w:rPr>
        <w:t xml:space="preserve">ell’importo </w:t>
      </w:r>
      <w:r w:rsidR="00F71DE5" w:rsidRPr="00132F29">
        <w:rPr>
          <w:rFonts w:ascii="Calibri" w:hAnsi="Calibri" w:cs="Calibri"/>
          <w:sz w:val="24"/>
          <w:szCs w:val="24"/>
        </w:rPr>
        <w:t xml:space="preserve">complessivo </w:t>
      </w:r>
      <w:r w:rsidRPr="00132F29">
        <w:rPr>
          <w:rFonts w:ascii="Calibri" w:hAnsi="Calibri" w:cs="Calibri"/>
          <w:sz w:val="24"/>
          <w:szCs w:val="24"/>
        </w:rPr>
        <w:t>da</w:t>
      </w:r>
      <w:r w:rsidR="00651CA6" w:rsidRPr="00132F29">
        <w:rPr>
          <w:rFonts w:ascii="Calibri" w:hAnsi="Calibri" w:cs="Calibri"/>
          <w:sz w:val="24"/>
          <w:szCs w:val="24"/>
        </w:rPr>
        <w:t xml:space="preserve"> quadro economico </w:t>
      </w:r>
      <w:r w:rsidR="008A608C" w:rsidRPr="00132F29">
        <w:rPr>
          <w:rFonts w:ascii="Calibri" w:hAnsi="Calibri" w:cs="Calibri"/>
          <w:sz w:val="24"/>
          <w:szCs w:val="24"/>
        </w:rPr>
        <w:t>dell’opera</w:t>
      </w:r>
      <w:r w:rsidR="00651CA6" w:rsidRPr="00132F29">
        <w:rPr>
          <w:rFonts w:ascii="Calibri" w:hAnsi="Calibri" w:cs="Calibri"/>
          <w:sz w:val="24"/>
          <w:szCs w:val="24"/>
        </w:rPr>
        <w:t xml:space="preserve"> </w:t>
      </w:r>
      <w:r w:rsidR="00F71DE5" w:rsidRPr="00132F29">
        <w:rPr>
          <w:rFonts w:ascii="Calibri" w:hAnsi="Calibri" w:cs="Calibri"/>
          <w:sz w:val="24"/>
          <w:szCs w:val="24"/>
        </w:rPr>
        <w:t>pari a</w:t>
      </w:r>
      <w:r w:rsidRPr="00132F29">
        <w:rPr>
          <w:rFonts w:ascii="Calibri" w:hAnsi="Calibri" w:cs="Calibri"/>
          <w:sz w:val="24"/>
          <w:szCs w:val="24"/>
        </w:rPr>
        <w:t xml:space="preserve"> €</w:t>
      </w:r>
      <w:r w:rsidR="00651CA6" w:rsidRPr="00132F29">
        <w:rPr>
          <w:rFonts w:ascii="Calibri" w:hAnsi="Calibri" w:cs="Calibri"/>
          <w:sz w:val="24"/>
          <w:szCs w:val="24"/>
        </w:rPr>
        <w:t xml:space="preserve"> 1.600.000,00</w:t>
      </w:r>
      <w:r w:rsidRPr="00132F29">
        <w:rPr>
          <w:rFonts w:ascii="Calibri" w:hAnsi="Calibri" w:cs="Calibri"/>
          <w:sz w:val="24"/>
          <w:szCs w:val="24"/>
        </w:rPr>
        <w:t xml:space="preserve">, cofinanziato per </w:t>
      </w:r>
      <w:r w:rsidR="00F71DE5" w:rsidRPr="00132F29">
        <w:rPr>
          <w:rFonts w:ascii="Calibri" w:hAnsi="Calibri" w:cs="Calibri"/>
          <w:sz w:val="24"/>
          <w:szCs w:val="24"/>
        </w:rPr>
        <w:t xml:space="preserve">i restanti </w:t>
      </w:r>
      <w:r w:rsidRPr="00132F29">
        <w:rPr>
          <w:rFonts w:ascii="Calibri" w:hAnsi="Calibri" w:cs="Calibri"/>
          <w:sz w:val="24"/>
          <w:szCs w:val="24"/>
        </w:rPr>
        <w:t xml:space="preserve">€ 640.000,00 </w:t>
      </w:r>
      <w:r w:rsidR="00F71DE5" w:rsidRPr="00132F29">
        <w:rPr>
          <w:rFonts w:ascii="Calibri" w:hAnsi="Calibri" w:cs="Calibri"/>
          <w:sz w:val="24"/>
          <w:szCs w:val="24"/>
        </w:rPr>
        <w:t>con risors</w:t>
      </w:r>
      <w:r w:rsidRPr="00132F29">
        <w:rPr>
          <w:rFonts w:ascii="Calibri" w:hAnsi="Calibri" w:cs="Calibri"/>
          <w:sz w:val="24"/>
          <w:szCs w:val="24"/>
        </w:rPr>
        <w:t>e del Comune.</w:t>
      </w:r>
    </w:p>
    <w:p w14:paraId="0A4F00A9" w14:textId="52D65593" w:rsidR="00CF6994" w:rsidRPr="00132F29" w:rsidRDefault="00120221" w:rsidP="00CF6994">
      <w:p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Con questo intervento si realizza</w:t>
      </w:r>
      <w:r w:rsidR="007E7BD7" w:rsidRPr="00132F29">
        <w:rPr>
          <w:rFonts w:ascii="Calibri" w:hAnsi="Calibri" w:cs="Calibri"/>
          <w:sz w:val="24"/>
          <w:szCs w:val="24"/>
        </w:rPr>
        <w:t xml:space="preserve"> quindi</w:t>
      </w:r>
      <w:r w:rsidRPr="00132F29">
        <w:rPr>
          <w:rFonts w:ascii="Calibri" w:hAnsi="Calibri" w:cs="Calibri"/>
          <w:sz w:val="24"/>
          <w:szCs w:val="24"/>
        </w:rPr>
        <w:t xml:space="preserve"> </w:t>
      </w:r>
      <w:r w:rsidR="00651CA6" w:rsidRPr="00132F29">
        <w:rPr>
          <w:rFonts w:ascii="Calibri" w:hAnsi="Calibri" w:cs="Calibri"/>
          <w:sz w:val="24"/>
          <w:szCs w:val="24"/>
        </w:rPr>
        <w:t xml:space="preserve">il </w:t>
      </w:r>
      <w:r w:rsidR="00CF6994" w:rsidRPr="00132F29">
        <w:rPr>
          <w:rFonts w:ascii="Calibri" w:hAnsi="Calibri" w:cs="Calibri"/>
          <w:sz w:val="24"/>
          <w:szCs w:val="24"/>
        </w:rPr>
        <w:t xml:space="preserve">collegamento </w:t>
      </w:r>
      <w:r w:rsidR="001D4D1B" w:rsidRPr="00132F29">
        <w:rPr>
          <w:rFonts w:ascii="Calibri" w:hAnsi="Calibri" w:cs="Calibri"/>
          <w:sz w:val="24"/>
          <w:szCs w:val="24"/>
        </w:rPr>
        <w:t>del</w:t>
      </w:r>
      <w:r w:rsidR="00CF6994" w:rsidRPr="00132F29">
        <w:rPr>
          <w:rFonts w:ascii="Calibri" w:hAnsi="Calibri" w:cs="Calibri"/>
          <w:sz w:val="24"/>
          <w:szCs w:val="24"/>
        </w:rPr>
        <w:t>la frazione di Canolo con il centro cittadino. L’opera soddisfa le esigenze di spostamento dei residenti verso i luoghi di aggregazione, le scuole, i centri sportivi, medici e commerciali, oltre che</w:t>
      </w:r>
      <w:r w:rsidR="008E2216" w:rsidRPr="00132F29">
        <w:rPr>
          <w:rFonts w:ascii="Calibri" w:hAnsi="Calibri" w:cs="Calibri"/>
          <w:sz w:val="24"/>
          <w:szCs w:val="24"/>
        </w:rPr>
        <w:t xml:space="preserve"> verso le sedi</w:t>
      </w:r>
      <w:r w:rsidR="00CF6994" w:rsidRPr="00132F29">
        <w:rPr>
          <w:rFonts w:ascii="Calibri" w:hAnsi="Calibri" w:cs="Calibri"/>
          <w:sz w:val="24"/>
          <w:szCs w:val="24"/>
        </w:rPr>
        <w:t xml:space="preserve"> di lavoro e le stazioni di interscambio da e verso il capoluogo di provincia.</w:t>
      </w:r>
    </w:p>
    <w:p w14:paraId="3E1AEA17" w14:textId="1C3CBB24" w:rsidR="00120221" w:rsidRPr="00132F29" w:rsidRDefault="00120221" w:rsidP="00CF6994">
      <w:p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 xml:space="preserve">Il progetto ha previsto la realizzazione ex-novo di un percorso ciclopedonale lungo via Canolo e via Canolo Vecchia, sul lato est dell’attuale sede stradale, dall’abitato di Canolo fino all’intersezione con via Carletti. Il primo tratto di via Carletti è stato </w:t>
      </w:r>
      <w:r w:rsidR="0031239B" w:rsidRPr="00132F29">
        <w:rPr>
          <w:rFonts w:ascii="Calibri" w:hAnsi="Calibri" w:cs="Calibri"/>
          <w:sz w:val="24"/>
          <w:szCs w:val="24"/>
        </w:rPr>
        <w:t xml:space="preserve">poi </w:t>
      </w:r>
      <w:r w:rsidRPr="00132F29">
        <w:rPr>
          <w:rFonts w:ascii="Calibri" w:hAnsi="Calibri" w:cs="Calibri"/>
          <w:sz w:val="24"/>
          <w:szCs w:val="24"/>
        </w:rPr>
        <w:t xml:space="preserve">trasformato in pista ciclopedonale </w:t>
      </w:r>
      <w:r w:rsidR="0031239B" w:rsidRPr="00132F29">
        <w:rPr>
          <w:rFonts w:ascii="Calibri" w:hAnsi="Calibri" w:cs="Calibri"/>
          <w:sz w:val="24"/>
          <w:szCs w:val="24"/>
        </w:rPr>
        <w:t>di larghezza conforme (250 cm) e illuminata, in modo tale da consentire di raggiungere agevolmente il centro abitato di Correggio.</w:t>
      </w:r>
    </w:p>
    <w:p w14:paraId="13D8FDCF" w14:textId="039DC3D2" w:rsidR="00CF6994" w:rsidRPr="00132F29" w:rsidRDefault="00CF6994" w:rsidP="00CF6994">
      <w:pPr>
        <w:autoSpaceDE w:val="0"/>
        <w:autoSpaceDN w:val="0"/>
        <w:adjustRightInd w:val="0"/>
        <w:spacing w:after="0" w:line="240" w:lineRule="auto"/>
        <w:jc w:val="both"/>
        <w:rPr>
          <w:rFonts w:ascii="Calibri" w:hAnsi="Calibri" w:cs="Calibri"/>
          <w:strike/>
          <w:sz w:val="24"/>
          <w:szCs w:val="24"/>
        </w:rPr>
      </w:pPr>
      <w:r w:rsidRPr="00132F29">
        <w:rPr>
          <w:rFonts w:ascii="Calibri" w:hAnsi="Calibri" w:cs="Calibri"/>
          <w:strike/>
          <w:sz w:val="24"/>
          <w:szCs w:val="24"/>
        </w:rPr>
        <w:t>.</w:t>
      </w:r>
    </w:p>
    <w:p w14:paraId="068D9A56" w14:textId="566DF37A" w:rsidR="00D6285D" w:rsidRPr="00132F29" w:rsidRDefault="00D6285D" w:rsidP="00D6285D">
      <w:p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Il progetto</w:t>
      </w:r>
      <w:r w:rsidR="007E7BD7" w:rsidRPr="00132F29">
        <w:rPr>
          <w:rFonts w:ascii="Calibri" w:hAnsi="Calibri" w:cs="Calibri"/>
          <w:sz w:val="24"/>
          <w:szCs w:val="24"/>
        </w:rPr>
        <w:t xml:space="preserve"> ha conseguito i</w:t>
      </w:r>
      <w:r w:rsidRPr="00132F29">
        <w:rPr>
          <w:rFonts w:ascii="Calibri" w:hAnsi="Calibri" w:cs="Calibri"/>
          <w:sz w:val="24"/>
          <w:szCs w:val="24"/>
        </w:rPr>
        <w:t xml:space="preserve"> seguenti obiettivi fondamentali:</w:t>
      </w:r>
    </w:p>
    <w:p w14:paraId="01668833" w14:textId="77777777" w:rsidR="00D6285D" w:rsidRPr="00132F29" w:rsidRDefault="00D6285D" w:rsidP="0031239B">
      <w:pPr>
        <w:pStyle w:val="Paragrafoelenco"/>
        <w:numPr>
          <w:ilvl w:val="0"/>
          <w:numId w:val="5"/>
        </w:num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Integrazione dell’infrastruttura nell’ambiente che attraversa;</w:t>
      </w:r>
    </w:p>
    <w:p w14:paraId="37A0D81C" w14:textId="20069CDA" w:rsidR="00D6285D" w:rsidRPr="00132F29" w:rsidRDefault="00D6285D" w:rsidP="00876584">
      <w:pPr>
        <w:pStyle w:val="Paragrafoelenco"/>
        <w:numPr>
          <w:ilvl w:val="0"/>
          <w:numId w:val="5"/>
        </w:num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Economicità: attivazione del maggior sviluppo chilometrico con impiego limitato di risorse finanziarie, in modo da sviluppare una rete ciclabile organica ed estesa e impiegare le risorse</w:t>
      </w:r>
      <w:r w:rsidR="007E7BD7" w:rsidRPr="00132F29">
        <w:rPr>
          <w:rFonts w:ascii="Calibri" w:hAnsi="Calibri" w:cs="Calibri"/>
          <w:sz w:val="24"/>
          <w:szCs w:val="24"/>
        </w:rPr>
        <w:t xml:space="preserve"> </w:t>
      </w:r>
      <w:r w:rsidRPr="00132F29">
        <w:rPr>
          <w:rFonts w:ascii="Calibri" w:hAnsi="Calibri" w:cs="Calibri"/>
          <w:sz w:val="24"/>
          <w:szCs w:val="24"/>
        </w:rPr>
        <w:t>per la risoluzione di situazioni critiche (attraversamenti, messa in sicurezza, collegamenti);</w:t>
      </w:r>
    </w:p>
    <w:p w14:paraId="308F813D" w14:textId="77777777" w:rsidR="00D6285D" w:rsidRPr="00132F29" w:rsidRDefault="00D6285D" w:rsidP="0031239B">
      <w:pPr>
        <w:pStyle w:val="Paragrafoelenco"/>
        <w:numPr>
          <w:ilvl w:val="0"/>
          <w:numId w:val="5"/>
        </w:num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Scelte costruttive finalizzate alla massima fruizione ed accessibilità;</w:t>
      </w:r>
    </w:p>
    <w:p w14:paraId="0C5DDD8D" w14:textId="77777777" w:rsidR="00D6285D" w:rsidRPr="00132F29" w:rsidRDefault="00D6285D" w:rsidP="0031239B">
      <w:pPr>
        <w:pStyle w:val="Paragrafoelenco"/>
        <w:numPr>
          <w:ilvl w:val="0"/>
          <w:numId w:val="5"/>
        </w:num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Sostenibilità in termini di durata, manutenibilità e ciclo di vita delle opere;</w:t>
      </w:r>
    </w:p>
    <w:p w14:paraId="08091C47" w14:textId="77777777" w:rsidR="00D6285D" w:rsidRPr="00132F29" w:rsidRDefault="00D6285D" w:rsidP="0031239B">
      <w:pPr>
        <w:pStyle w:val="Paragrafoelenco"/>
        <w:numPr>
          <w:ilvl w:val="0"/>
          <w:numId w:val="5"/>
        </w:num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Semplicità costruttiva, qualità e riconoscibilità degli interventi.</w:t>
      </w:r>
    </w:p>
    <w:p w14:paraId="608E9028" w14:textId="77777777" w:rsidR="00D6285D" w:rsidRPr="00132F29" w:rsidRDefault="00D6285D" w:rsidP="00D6285D">
      <w:pPr>
        <w:autoSpaceDE w:val="0"/>
        <w:autoSpaceDN w:val="0"/>
        <w:adjustRightInd w:val="0"/>
        <w:spacing w:after="0" w:line="240" w:lineRule="auto"/>
        <w:jc w:val="both"/>
        <w:rPr>
          <w:rFonts w:ascii="Calibri" w:hAnsi="Calibri" w:cs="Calibri"/>
          <w:sz w:val="24"/>
          <w:szCs w:val="24"/>
        </w:rPr>
      </w:pPr>
    </w:p>
    <w:p w14:paraId="583D297E" w14:textId="53228542" w:rsidR="00CF6994" w:rsidRPr="00132F29" w:rsidRDefault="00CF6994" w:rsidP="00D6285D">
      <w:p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 xml:space="preserve">Nello specifico </w:t>
      </w:r>
      <w:r w:rsidR="00D6285D" w:rsidRPr="00132F29">
        <w:rPr>
          <w:rFonts w:ascii="Calibri" w:hAnsi="Calibri" w:cs="Calibri"/>
          <w:sz w:val="24"/>
          <w:szCs w:val="24"/>
        </w:rPr>
        <w:t>la realizzazione</w:t>
      </w:r>
      <w:r w:rsidRPr="00132F29">
        <w:rPr>
          <w:rFonts w:ascii="Calibri" w:hAnsi="Calibri" w:cs="Calibri"/>
          <w:sz w:val="24"/>
          <w:szCs w:val="24"/>
        </w:rPr>
        <w:t xml:space="preserve"> dell’intervento</w:t>
      </w:r>
      <w:r w:rsidR="00D6285D" w:rsidRPr="00132F29">
        <w:rPr>
          <w:rFonts w:ascii="Calibri" w:hAnsi="Calibri" w:cs="Calibri"/>
          <w:sz w:val="24"/>
          <w:szCs w:val="24"/>
        </w:rPr>
        <w:t xml:space="preserve"> </w:t>
      </w:r>
      <w:r w:rsidR="00327933" w:rsidRPr="00132F29">
        <w:rPr>
          <w:rFonts w:ascii="Calibri" w:hAnsi="Calibri" w:cs="Calibri"/>
          <w:sz w:val="24"/>
          <w:szCs w:val="24"/>
        </w:rPr>
        <w:t xml:space="preserve">ha </w:t>
      </w:r>
      <w:r w:rsidR="00D6285D" w:rsidRPr="00132F29">
        <w:rPr>
          <w:rFonts w:ascii="Calibri" w:hAnsi="Calibri" w:cs="Calibri"/>
          <w:sz w:val="24"/>
          <w:szCs w:val="24"/>
        </w:rPr>
        <w:t>consent</w:t>
      </w:r>
      <w:r w:rsidR="00327933" w:rsidRPr="00132F29">
        <w:rPr>
          <w:rFonts w:ascii="Calibri" w:hAnsi="Calibri" w:cs="Calibri"/>
          <w:sz w:val="24"/>
          <w:szCs w:val="24"/>
        </w:rPr>
        <w:t>ito</w:t>
      </w:r>
      <w:r w:rsidRPr="00132F29">
        <w:rPr>
          <w:rFonts w:ascii="Calibri" w:hAnsi="Calibri" w:cs="Calibri"/>
          <w:sz w:val="24"/>
          <w:szCs w:val="24"/>
        </w:rPr>
        <w:t xml:space="preserve"> di:</w:t>
      </w:r>
    </w:p>
    <w:p w14:paraId="3D6DB43F" w14:textId="7E511248" w:rsidR="00CF6994" w:rsidRPr="00132F29" w:rsidRDefault="00CF6994" w:rsidP="0031239B">
      <w:pPr>
        <w:pStyle w:val="Paragrafoelenco"/>
        <w:numPr>
          <w:ilvl w:val="0"/>
          <w:numId w:val="5"/>
        </w:num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Incrementare l’estensione delle piste e degli itinerari ciclabili</w:t>
      </w:r>
      <w:r w:rsidR="007E7BD7" w:rsidRPr="00132F29">
        <w:rPr>
          <w:rFonts w:ascii="Calibri" w:hAnsi="Calibri" w:cs="Calibri"/>
          <w:sz w:val="24"/>
          <w:szCs w:val="24"/>
        </w:rPr>
        <w:t xml:space="preserve"> con un nuovo percorso di oltre 2</w:t>
      </w:r>
      <w:r w:rsidR="00676F96" w:rsidRPr="00132F29">
        <w:rPr>
          <w:rFonts w:ascii="Calibri" w:hAnsi="Calibri" w:cs="Calibri"/>
          <w:sz w:val="24"/>
          <w:szCs w:val="24"/>
        </w:rPr>
        <w:t xml:space="preserve"> </w:t>
      </w:r>
      <w:r w:rsidR="007E7BD7" w:rsidRPr="00132F29">
        <w:rPr>
          <w:rFonts w:ascii="Calibri" w:hAnsi="Calibri" w:cs="Calibri"/>
          <w:sz w:val="24"/>
          <w:szCs w:val="24"/>
        </w:rPr>
        <w:t>KM</w:t>
      </w:r>
      <w:r w:rsidRPr="00132F29">
        <w:rPr>
          <w:rFonts w:ascii="Calibri" w:hAnsi="Calibri" w:cs="Calibri"/>
          <w:sz w:val="24"/>
          <w:szCs w:val="24"/>
        </w:rPr>
        <w:t>;</w:t>
      </w:r>
    </w:p>
    <w:p w14:paraId="34A896D3" w14:textId="5BE63FBD" w:rsidR="00CF6994" w:rsidRPr="00132F29" w:rsidRDefault="00CF6994" w:rsidP="0031239B">
      <w:pPr>
        <w:pStyle w:val="Paragrafoelenco"/>
        <w:numPr>
          <w:ilvl w:val="0"/>
          <w:numId w:val="5"/>
        </w:num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Aumentare l’uso della bicicletta per gli spostamenti di tutti i giorni;</w:t>
      </w:r>
    </w:p>
    <w:p w14:paraId="42AEF07F" w14:textId="3CEFBBC4" w:rsidR="00CF6994" w:rsidRPr="00132F29" w:rsidRDefault="00CF6994" w:rsidP="0031239B">
      <w:pPr>
        <w:pStyle w:val="Paragrafoelenco"/>
        <w:numPr>
          <w:ilvl w:val="0"/>
          <w:numId w:val="5"/>
        </w:num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Ridurre l’incidentalità e aumentare la sicurezza percepita dai ciclisti;</w:t>
      </w:r>
    </w:p>
    <w:p w14:paraId="4C4D1BCA" w14:textId="15863DCE" w:rsidR="00CF6994" w:rsidRPr="00132F29" w:rsidRDefault="00CF6994" w:rsidP="0031239B">
      <w:pPr>
        <w:pStyle w:val="Paragrafoelenco"/>
        <w:numPr>
          <w:ilvl w:val="0"/>
          <w:numId w:val="5"/>
        </w:num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Diffondere l’informazione, la comunicazione e la formazione, per favorire una reale cultura</w:t>
      </w:r>
      <w:r w:rsidR="0031239B" w:rsidRPr="00132F29">
        <w:rPr>
          <w:rFonts w:ascii="Calibri" w:hAnsi="Calibri" w:cs="Calibri"/>
          <w:sz w:val="24"/>
          <w:szCs w:val="24"/>
        </w:rPr>
        <w:t xml:space="preserve"> </w:t>
      </w:r>
      <w:r w:rsidR="00022860" w:rsidRPr="00132F29">
        <w:rPr>
          <w:rFonts w:ascii="Calibri" w:hAnsi="Calibri" w:cs="Calibri"/>
          <w:sz w:val="24"/>
          <w:szCs w:val="24"/>
        </w:rPr>
        <w:t>dell’utilizzo</w:t>
      </w:r>
      <w:r w:rsidRPr="00132F29">
        <w:rPr>
          <w:rFonts w:ascii="Calibri" w:hAnsi="Calibri" w:cs="Calibri"/>
          <w:sz w:val="24"/>
          <w:szCs w:val="24"/>
        </w:rPr>
        <w:t xml:space="preserve"> della biciletta;</w:t>
      </w:r>
    </w:p>
    <w:p w14:paraId="4530048D" w14:textId="76219C91" w:rsidR="00CF6994" w:rsidRPr="00132F29" w:rsidRDefault="00CF6994" w:rsidP="0031239B">
      <w:pPr>
        <w:pStyle w:val="Paragrafoelenco"/>
        <w:numPr>
          <w:ilvl w:val="0"/>
          <w:numId w:val="5"/>
        </w:num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Migliorare la fruibilità della rete stradale di collegamento alla frazione di Canolo.</w:t>
      </w:r>
    </w:p>
    <w:p w14:paraId="5E2B6BD7" w14:textId="77777777" w:rsidR="00D6285D" w:rsidRPr="00132F29" w:rsidRDefault="00D6285D" w:rsidP="00D6285D">
      <w:pPr>
        <w:autoSpaceDE w:val="0"/>
        <w:autoSpaceDN w:val="0"/>
        <w:adjustRightInd w:val="0"/>
        <w:spacing w:after="0" w:line="240" w:lineRule="auto"/>
        <w:ind w:left="284"/>
        <w:jc w:val="both"/>
        <w:rPr>
          <w:rFonts w:ascii="Calibri" w:hAnsi="Calibri" w:cs="Calibri"/>
          <w:sz w:val="24"/>
          <w:szCs w:val="24"/>
        </w:rPr>
      </w:pPr>
    </w:p>
    <w:p w14:paraId="7E09C722" w14:textId="4595CD70" w:rsidR="007C1E11" w:rsidRPr="00132F29" w:rsidRDefault="007C1E11" w:rsidP="00D6285D">
      <w:p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 xml:space="preserve">Ciò è </w:t>
      </w:r>
      <w:r w:rsidR="007E7BD7" w:rsidRPr="00132F29">
        <w:rPr>
          <w:rFonts w:ascii="Calibri" w:hAnsi="Calibri" w:cs="Calibri"/>
          <w:sz w:val="24"/>
          <w:szCs w:val="24"/>
        </w:rPr>
        <w:t>stato</w:t>
      </w:r>
      <w:r w:rsidRPr="00132F29">
        <w:rPr>
          <w:rFonts w:ascii="Calibri" w:hAnsi="Calibri" w:cs="Calibri"/>
          <w:sz w:val="24"/>
          <w:szCs w:val="24"/>
        </w:rPr>
        <w:t xml:space="preserve"> possibile grazie alla realizzazione di una moderna infrastruttura che garantisce la massima sicurezza all’utenza debole, sia nelle ore diurne che notturne, attraverso l’installazione di un sistema di illuminazione all’avanguardia, di tipo “adattivo” e dotato di sensori, che permette di ottimizzare i consumi energetici e minimizzare l’inquinamento luminoso.</w:t>
      </w:r>
    </w:p>
    <w:p w14:paraId="58296E31" w14:textId="77777777" w:rsidR="007C1E11" w:rsidRPr="00132F29" w:rsidRDefault="007C1E11" w:rsidP="00D6285D">
      <w:pPr>
        <w:autoSpaceDE w:val="0"/>
        <w:autoSpaceDN w:val="0"/>
        <w:adjustRightInd w:val="0"/>
        <w:spacing w:after="0" w:line="240" w:lineRule="auto"/>
        <w:jc w:val="both"/>
        <w:rPr>
          <w:rFonts w:ascii="Calibri" w:hAnsi="Calibri" w:cs="Calibri"/>
          <w:sz w:val="24"/>
          <w:szCs w:val="24"/>
        </w:rPr>
      </w:pPr>
    </w:p>
    <w:p w14:paraId="48753DF8" w14:textId="3FD78BF9" w:rsidR="007C1E11" w:rsidRPr="00132F29" w:rsidRDefault="007C1E11" w:rsidP="00D6285D">
      <w:p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 xml:space="preserve">Oltre </w:t>
      </w:r>
      <w:r w:rsidR="00910BC0" w:rsidRPr="00132F29">
        <w:rPr>
          <w:rFonts w:ascii="Calibri" w:hAnsi="Calibri" w:cs="Calibri"/>
          <w:sz w:val="24"/>
          <w:szCs w:val="24"/>
        </w:rPr>
        <w:t>che d</w:t>
      </w:r>
      <w:r w:rsidRPr="00132F29">
        <w:rPr>
          <w:rFonts w:ascii="Calibri" w:hAnsi="Calibri" w:cs="Calibri"/>
          <w:sz w:val="24"/>
          <w:szCs w:val="24"/>
        </w:rPr>
        <w:t xml:space="preserve">ai </w:t>
      </w:r>
      <w:r w:rsidR="00327933" w:rsidRPr="00132F29">
        <w:rPr>
          <w:rFonts w:ascii="Calibri" w:hAnsi="Calibri" w:cs="Calibri"/>
          <w:sz w:val="24"/>
          <w:szCs w:val="24"/>
        </w:rPr>
        <w:t xml:space="preserve">circa </w:t>
      </w:r>
      <w:r w:rsidRPr="00132F29">
        <w:rPr>
          <w:rFonts w:ascii="Calibri" w:hAnsi="Calibri" w:cs="Calibri"/>
          <w:sz w:val="24"/>
          <w:szCs w:val="24"/>
        </w:rPr>
        <w:t>13</w:t>
      </w:r>
      <w:r w:rsidR="00327933" w:rsidRPr="00132F29">
        <w:rPr>
          <w:rFonts w:ascii="Calibri" w:hAnsi="Calibri" w:cs="Calibri"/>
          <w:sz w:val="24"/>
          <w:szCs w:val="24"/>
        </w:rPr>
        <w:t>00</w:t>
      </w:r>
      <w:r w:rsidRPr="00132F29">
        <w:rPr>
          <w:rFonts w:ascii="Calibri" w:hAnsi="Calibri" w:cs="Calibri"/>
          <w:sz w:val="24"/>
          <w:szCs w:val="24"/>
        </w:rPr>
        <w:t xml:space="preserve"> residenti della frazione </w:t>
      </w:r>
      <w:r w:rsidR="00910BC0" w:rsidRPr="00132F29">
        <w:rPr>
          <w:rFonts w:ascii="Calibri" w:hAnsi="Calibri" w:cs="Calibri"/>
          <w:sz w:val="24"/>
          <w:szCs w:val="24"/>
        </w:rPr>
        <w:t>che potranno utilizzare</w:t>
      </w:r>
      <w:r w:rsidRPr="00132F29">
        <w:rPr>
          <w:rFonts w:ascii="Calibri" w:hAnsi="Calibri" w:cs="Calibri"/>
          <w:sz w:val="24"/>
          <w:szCs w:val="24"/>
        </w:rPr>
        <w:t xml:space="preserve"> l’infrastruttura</w:t>
      </w:r>
      <w:r w:rsidR="00910BC0" w:rsidRPr="00132F29">
        <w:rPr>
          <w:rFonts w:ascii="Calibri" w:hAnsi="Calibri" w:cs="Calibri"/>
          <w:sz w:val="24"/>
          <w:szCs w:val="24"/>
        </w:rPr>
        <w:t xml:space="preserve"> quotidianamente negli spostamenti verso Correggio e le altre frazioni per motivi di lavoro, scuola o accesso ai servizi pubblici e commerciali, </w:t>
      </w:r>
      <w:r w:rsidR="007E7BD7" w:rsidRPr="00132F29">
        <w:rPr>
          <w:rFonts w:ascii="Calibri" w:hAnsi="Calibri" w:cs="Calibri"/>
          <w:sz w:val="24"/>
          <w:szCs w:val="24"/>
        </w:rPr>
        <w:t xml:space="preserve">la nuova pista ciclabile </w:t>
      </w:r>
      <w:r w:rsidRPr="00132F29">
        <w:rPr>
          <w:rFonts w:ascii="Calibri" w:hAnsi="Calibri" w:cs="Calibri"/>
          <w:sz w:val="24"/>
          <w:szCs w:val="24"/>
        </w:rPr>
        <w:t>sarà</w:t>
      </w:r>
      <w:r w:rsidR="00910BC0" w:rsidRPr="00132F29">
        <w:rPr>
          <w:rFonts w:ascii="Calibri" w:hAnsi="Calibri" w:cs="Calibri"/>
          <w:sz w:val="24"/>
          <w:szCs w:val="24"/>
        </w:rPr>
        <w:t xml:space="preserve"> anche</w:t>
      </w:r>
      <w:r w:rsidRPr="00132F29">
        <w:rPr>
          <w:rFonts w:ascii="Calibri" w:hAnsi="Calibri" w:cs="Calibri"/>
          <w:sz w:val="24"/>
          <w:szCs w:val="24"/>
        </w:rPr>
        <w:t xml:space="preserve"> </w:t>
      </w:r>
      <w:r w:rsidR="00022860" w:rsidRPr="00132F29">
        <w:rPr>
          <w:rFonts w:ascii="Calibri" w:hAnsi="Calibri" w:cs="Calibri"/>
          <w:sz w:val="24"/>
          <w:szCs w:val="24"/>
        </w:rPr>
        <w:t>usata</w:t>
      </w:r>
      <w:r w:rsidRPr="00132F29">
        <w:rPr>
          <w:rFonts w:ascii="Calibri" w:hAnsi="Calibri" w:cs="Calibri"/>
          <w:sz w:val="24"/>
          <w:szCs w:val="24"/>
        </w:rPr>
        <w:t xml:space="preserve"> dall’utenza diretta alla scuola </w:t>
      </w:r>
      <w:r w:rsidR="008A608C" w:rsidRPr="00132F29">
        <w:rPr>
          <w:rFonts w:ascii="Calibri" w:hAnsi="Calibri" w:cs="Calibri"/>
          <w:sz w:val="24"/>
          <w:szCs w:val="24"/>
        </w:rPr>
        <w:t>primaria</w:t>
      </w:r>
      <w:r w:rsidRPr="00132F29">
        <w:rPr>
          <w:rFonts w:ascii="Calibri" w:hAnsi="Calibri" w:cs="Calibri"/>
          <w:sz w:val="24"/>
          <w:szCs w:val="24"/>
        </w:rPr>
        <w:t xml:space="preserve"> e al</w:t>
      </w:r>
      <w:r w:rsidR="00910BC0" w:rsidRPr="00132F29">
        <w:rPr>
          <w:rFonts w:ascii="Calibri" w:hAnsi="Calibri" w:cs="Calibri"/>
          <w:sz w:val="24"/>
          <w:szCs w:val="24"/>
        </w:rPr>
        <w:t>le attività p</w:t>
      </w:r>
      <w:r w:rsidRPr="00132F29">
        <w:rPr>
          <w:rFonts w:ascii="Calibri" w:hAnsi="Calibri" w:cs="Calibri"/>
          <w:sz w:val="24"/>
          <w:szCs w:val="24"/>
        </w:rPr>
        <w:t>resent</w:t>
      </w:r>
      <w:r w:rsidR="00910BC0" w:rsidRPr="00132F29">
        <w:rPr>
          <w:rFonts w:ascii="Calibri" w:hAnsi="Calibri" w:cs="Calibri"/>
          <w:sz w:val="24"/>
          <w:szCs w:val="24"/>
        </w:rPr>
        <w:t xml:space="preserve">i </w:t>
      </w:r>
      <w:r w:rsidRPr="00132F29">
        <w:rPr>
          <w:rFonts w:ascii="Calibri" w:hAnsi="Calibri" w:cs="Calibri"/>
          <w:sz w:val="24"/>
          <w:szCs w:val="24"/>
        </w:rPr>
        <w:t xml:space="preserve">nella frazione di Canolo, </w:t>
      </w:r>
      <w:r w:rsidR="00910BC0" w:rsidRPr="00132F29">
        <w:rPr>
          <w:rFonts w:ascii="Calibri" w:hAnsi="Calibri" w:cs="Calibri"/>
          <w:sz w:val="24"/>
          <w:szCs w:val="24"/>
        </w:rPr>
        <w:t xml:space="preserve">consentendo spostamenti in autonomia e totale sicurezza all’utenza più debole, anziani e bambini, oltre a una </w:t>
      </w:r>
      <w:r w:rsidRPr="00132F29">
        <w:rPr>
          <w:rFonts w:ascii="Calibri" w:hAnsi="Calibri" w:cs="Calibri"/>
          <w:sz w:val="24"/>
          <w:szCs w:val="24"/>
        </w:rPr>
        <w:t>ridu</w:t>
      </w:r>
      <w:r w:rsidR="00910BC0" w:rsidRPr="00132F29">
        <w:rPr>
          <w:rFonts w:ascii="Calibri" w:hAnsi="Calibri" w:cs="Calibri"/>
          <w:sz w:val="24"/>
          <w:szCs w:val="24"/>
        </w:rPr>
        <w:t>zione</w:t>
      </w:r>
      <w:r w:rsidRPr="00132F29">
        <w:rPr>
          <w:rFonts w:ascii="Calibri" w:hAnsi="Calibri" w:cs="Calibri"/>
          <w:sz w:val="24"/>
          <w:szCs w:val="24"/>
        </w:rPr>
        <w:t xml:space="preserve"> </w:t>
      </w:r>
      <w:r w:rsidR="00910BC0" w:rsidRPr="00132F29">
        <w:rPr>
          <w:rFonts w:ascii="Calibri" w:hAnsi="Calibri" w:cs="Calibri"/>
          <w:sz w:val="24"/>
          <w:szCs w:val="24"/>
        </w:rPr>
        <w:t>del</w:t>
      </w:r>
      <w:r w:rsidRPr="00132F29">
        <w:rPr>
          <w:rFonts w:ascii="Calibri" w:hAnsi="Calibri" w:cs="Calibri"/>
          <w:sz w:val="24"/>
          <w:szCs w:val="24"/>
        </w:rPr>
        <w:t xml:space="preserve">l’impiego di </w:t>
      </w:r>
      <w:r w:rsidR="008E2216" w:rsidRPr="00132F29">
        <w:rPr>
          <w:rFonts w:ascii="Calibri" w:hAnsi="Calibri" w:cs="Calibri"/>
          <w:sz w:val="24"/>
          <w:szCs w:val="24"/>
        </w:rPr>
        <w:t>veicoli alimentati con combustibili fossili</w:t>
      </w:r>
      <w:r w:rsidRPr="00132F29">
        <w:rPr>
          <w:rFonts w:ascii="Calibri" w:hAnsi="Calibri" w:cs="Calibri"/>
          <w:sz w:val="24"/>
          <w:szCs w:val="24"/>
        </w:rPr>
        <w:t xml:space="preserve">. La realizzazione dell’itinerario ciclabile rappresenta </w:t>
      </w:r>
      <w:r w:rsidR="00910BC0" w:rsidRPr="00132F29">
        <w:rPr>
          <w:rFonts w:ascii="Calibri" w:hAnsi="Calibri" w:cs="Calibri"/>
          <w:sz w:val="24"/>
          <w:szCs w:val="24"/>
        </w:rPr>
        <w:t xml:space="preserve">anche </w:t>
      </w:r>
      <w:r w:rsidRPr="00132F29">
        <w:rPr>
          <w:rFonts w:ascii="Calibri" w:hAnsi="Calibri" w:cs="Calibri"/>
          <w:sz w:val="24"/>
          <w:szCs w:val="24"/>
        </w:rPr>
        <w:t>un’opportunità di valorizzazione ambientale</w:t>
      </w:r>
      <w:r w:rsidR="00132F29" w:rsidRPr="00132F29">
        <w:rPr>
          <w:rFonts w:ascii="Calibri" w:hAnsi="Calibri" w:cs="Calibri"/>
          <w:sz w:val="24"/>
          <w:szCs w:val="24"/>
        </w:rPr>
        <w:t>.</w:t>
      </w:r>
    </w:p>
    <w:p w14:paraId="54D729B6" w14:textId="77777777" w:rsidR="007C1E11" w:rsidRPr="00132F29" w:rsidRDefault="007C1E11" w:rsidP="00D6285D">
      <w:pPr>
        <w:autoSpaceDE w:val="0"/>
        <w:autoSpaceDN w:val="0"/>
        <w:adjustRightInd w:val="0"/>
        <w:spacing w:after="0" w:line="240" w:lineRule="auto"/>
        <w:jc w:val="both"/>
        <w:rPr>
          <w:rFonts w:ascii="Calibri" w:hAnsi="Calibri" w:cs="Calibri"/>
          <w:sz w:val="24"/>
          <w:szCs w:val="24"/>
        </w:rPr>
      </w:pPr>
    </w:p>
    <w:p w14:paraId="5D68040E" w14:textId="77777777" w:rsidR="00CF6994" w:rsidRPr="00132F29" w:rsidRDefault="00CF6994" w:rsidP="00D6285D">
      <w:pPr>
        <w:autoSpaceDE w:val="0"/>
        <w:autoSpaceDN w:val="0"/>
        <w:adjustRightInd w:val="0"/>
        <w:spacing w:after="0" w:line="240" w:lineRule="auto"/>
        <w:jc w:val="both"/>
        <w:rPr>
          <w:rFonts w:ascii="Calibri" w:hAnsi="Calibri" w:cs="Calibri"/>
          <w:sz w:val="24"/>
          <w:szCs w:val="24"/>
        </w:rPr>
      </w:pPr>
    </w:p>
    <w:p w14:paraId="7A707E39" w14:textId="77777777" w:rsidR="007C1E11" w:rsidRPr="00132F29" w:rsidRDefault="00673011" w:rsidP="00D6285D">
      <w:pPr>
        <w:spacing w:after="0" w:line="240" w:lineRule="auto"/>
        <w:jc w:val="both"/>
        <w:rPr>
          <w:rFonts w:ascii="Verdana" w:eastAsia="Times New Roman" w:hAnsi="Verdana" w:cs="Times New Roman"/>
          <w:sz w:val="18"/>
          <w:szCs w:val="18"/>
        </w:rPr>
      </w:pPr>
      <w:r w:rsidRPr="00132F29">
        <w:rPr>
          <w:rFonts w:ascii="Verdana" w:eastAsia="Times New Roman" w:hAnsi="Verdana" w:cs="Times New Roman"/>
          <w:sz w:val="18"/>
          <w:szCs w:val="18"/>
        </w:rPr>
        <w:t>DATI TECNICI</w:t>
      </w:r>
      <w:r w:rsidR="00D6285D" w:rsidRPr="00132F29">
        <w:rPr>
          <w:rFonts w:ascii="Verdana" w:eastAsia="Times New Roman" w:hAnsi="Verdana" w:cs="Times New Roman"/>
          <w:sz w:val="18"/>
          <w:szCs w:val="18"/>
        </w:rPr>
        <w:t xml:space="preserve"> DELL’INTERVENTO</w:t>
      </w:r>
    </w:p>
    <w:p w14:paraId="3396D59E" w14:textId="4B21B908" w:rsidR="00BA6E20" w:rsidRPr="00132F29" w:rsidRDefault="006408AC" w:rsidP="007C1E11">
      <w:p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Un primo tratto del</w:t>
      </w:r>
      <w:r w:rsidR="00BA6E20" w:rsidRPr="00132F29">
        <w:rPr>
          <w:rFonts w:ascii="Calibri" w:hAnsi="Calibri" w:cs="Calibri"/>
          <w:sz w:val="24"/>
          <w:szCs w:val="24"/>
        </w:rPr>
        <w:t xml:space="preserve"> tracciato</w:t>
      </w:r>
      <w:r w:rsidRPr="00132F29">
        <w:rPr>
          <w:rFonts w:ascii="Calibri" w:hAnsi="Calibri" w:cs="Calibri"/>
          <w:sz w:val="24"/>
          <w:szCs w:val="24"/>
        </w:rPr>
        <w:t>, con pavimentazione bituminosa e larghezza media pari a 250 cm,</w:t>
      </w:r>
      <w:r w:rsidR="00BA6E20" w:rsidRPr="00132F29">
        <w:rPr>
          <w:rFonts w:ascii="Calibri" w:hAnsi="Calibri" w:cs="Calibri"/>
          <w:sz w:val="24"/>
          <w:szCs w:val="24"/>
        </w:rPr>
        <w:t xml:space="preserve"> si sviluppa lungo il lato est di via </w:t>
      </w:r>
      <w:r w:rsidR="00676F96" w:rsidRPr="00132F29">
        <w:rPr>
          <w:rFonts w:ascii="Calibri" w:hAnsi="Calibri" w:cs="Calibri"/>
          <w:sz w:val="24"/>
          <w:szCs w:val="24"/>
        </w:rPr>
        <w:t xml:space="preserve">Vecchia </w:t>
      </w:r>
      <w:r w:rsidR="00BA6E20" w:rsidRPr="00132F29">
        <w:rPr>
          <w:rFonts w:ascii="Calibri" w:hAnsi="Calibri" w:cs="Calibri"/>
          <w:sz w:val="24"/>
          <w:szCs w:val="24"/>
        </w:rPr>
        <w:t>Canolo</w:t>
      </w:r>
      <w:r w:rsidR="00676F96" w:rsidRPr="00132F29">
        <w:rPr>
          <w:rFonts w:ascii="Calibri" w:hAnsi="Calibri" w:cs="Calibri"/>
          <w:sz w:val="24"/>
          <w:szCs w:val="24"/>
        </w:rPr>
        <w:t xml:space="preserve"> e via Canolo</w:t>
      </w:r>
      <w:r w:rsidR="00BA6E20" w:rsidRPr="00132F29">
        <w:rPr>
          <w:rFonts w:ascii="Calibri" w:hAnsi="Calibri" w:cs="Calibri"/>
          <w:sz w:val="24"/>
          <w:szCs w:val="24"/>
        </w:rPr>
        <w:t>, debitamente separato dalla carreggiata stradale da un cordolo largo 50 cm, conforme alle normative in materia.</w:t>
      </w:r>
    </w:p>
    <w:p w14:paraId="11A6B6B8" w14:textId="77777777" w:rsidR="006408AC" w:rsidRPr="00132F29" w:rsidRDefault="006408AC" w:rsidP="006408AC">
      <w:p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lastRenderedPageBreak/>
        <w:t>Al fine di mantenere tutto il percorso della ciclopedonale sempre sullo stesso lato, evitando pertanto attraversamenti di carreggiata, si è intervenuti modificando leggermente il tracciato della esistente sede stradale, migliorandone di fatto l’andamento e uniformando ovunque, nel tratto interessato dai lavori, la larghezza minima di corsia di 2,75 cm oltre al franco di sicurezza della banchina di 50 cm su entrambi i lati.</w:t>
      </w:r>
    </w:p>
    <w:p w14:paraId="2F59E8C4" w14:textId="6EB67295" w:rsidR="006408AC" w:rsidRPr="00132F29" w:rsidRDefault="006408AC" w:rsidP="006408AC">
      <w:p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 xml:space="preserve">L’opera ha comportato il tombamento di alcuni tratti dei fossati di scolo esistenti, garantendo così anche una maggiore sicurezza idraulica oltre a ridurre l’attività di manutenzione periodica. </w:t>
      </w:r>
    </w:p>
    <w:p w14:paraId="122E37E2" w14:textId="1259BA1A" w:rsidR="003A2A35" w:rsidRPr="00132F29" w:rsidRDefault="003A2A35" w:rsidP="003A2A35">
      <w:p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I lavori hanno compreso la razionalizzazione delle intersezioni viarie tra via Canolo e via Canolo Vecchia e tra via Canolo e via Don Pasquino Borghi, nonché l’adeguamento della segnaletica verticale e orizzontale, con nuovi attraversamenti pedonali idonei a garantire l’accesso alla pista ciclabile da parte dei resident</w:t>
      </w:r>
      <w:r w:rsidR="008B0C7B" w:rsidRPr="00132F29">
        <w:rPr>
          <w:rFonts w:ascii="Calibri" w:hAnsi="Calibri" w:cs="Calibri"/>
          <w:sz w:val="24"/>
          <w:szCs w:val="24"/>
        </w:rPr>
        <w:t>i</w:t>
      </w:r>
      <w:r w:rsidRPr="00132F29">
        <w:rPr>
          <w:rFonts w:ascii="Calibri" w:hAnsi="Calibri" w:cs="Calibri"/>
          <w:sz w:val="24"/>
          <w:szCs w:val="24"/>
        </w:rPr>
        <w:t>.</w:t>
      </w:r>
    </w:p>
    <w:p w14:paraId="29EA03F6" w14:textId="77777777" w:rsidR="006408AC" w:rsidRPr="00132F29" w:rsidRDefault="006408AC" w:rsidP="007C1E11">
      <w:pPr>
        <w:autoSpaceDE w:val="0"/>
        <w:autoSpaceDN w:val="0"/>
        <w:adjustRightInd w:val="0"/>
        <w:spacing w:after="0" w:line="240" w:lineRule="auto"/>
        <w:jc w:val="both"/>
        <w:rPr>
          <w:rFonts w:ascii="Calibri" w:hAnsi="Calibri" w:cs="Calibri"/>
          <w:sz w:val="24"/>
          <w:szCs w:val="24"/>
        </w:rPr>
      </w:pPr>
    </w:p>
    <w:p w14:paraId="574DBED5" w14:textId="6856B4AA" w:rsidR="00673011" w:rsidRPr="00132F29" w:rsidRDefault="001E7639" w:rsidP="007C1E11">
      <w:p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In via Carletti, già sede di un esistente percorso da tempo deteriorato e inadeguato per le esigenze attuali, è stata realizzata una nuova pista di larghezza pari a 250 cm, pavimentata con materiali iner</w:t>
      </w:r>
      <w:r w:rsidR="00BA6E20" w:rsidRPr="00132F29">
        <w:rPr>
          <w:rFonts w:ascii="Calibri" w:hAnsi="Calibri" w:cs="Calibri"/>
          <w:sz w:val="24"/>
          <w:szCs w:val="24"/>
        </w:rPr>
        <w:t>t</w:t>
      </w:r>
      <w:r w:rsidRPr="00132F29">
        <w:rPr>
          <w:rFonts w:ascii="Calibri" w:hAnsi="Calibri" w:cs="Calibri"/>
          <w:sz w:val="24"/>
          <w:szCs w:val="24"/>
        </w:rPr>
        <w:t xml:space="preserve">i che garantiscono la permeabilità </w:t>
      </w:r>
      <w:r w:rsidR="00BA6E20" w:rsidRPr="00132F29">
        <w:rPr>
          <w:rFonts w:ascii="Calibri" w:hAnsi="Calibri" w:cs="Calibri"/>
          <w:sz w:val="24"/>
          <w:szCs w:val="24"/>
        </w:rPr>
        <w:t xml:space="preserve">della struttura </w:t>
      </w:r>
      <w:r w:rsidR="006408AC" w:rsidRPr="00132F29">
        <w:rPr>
          <w:rFonts w:ascii="Calibri" w:hAnsi="Calibri" w:cs="Calibri"/>
          <w:sz w:val="24"/>
          <w:szCs w:val="24"/>
        </w:rPr>
        <w:t xml:space="preserve">e </w:t>
      </w:r>
      <w:r w:rsidR="00BA6E20" w:rsidRPr="00132F29">
        <w:rPr>
          <w:rFonts w:ascii="Calibri" w:hAnsi="Calibri" w:cs="Calibri"/>
          <w:sz w:val="24"/>
          <w:szCs w:val="24"/>
        </w:rPr>
        <w:t>la sua integrazione con il contesto paesaggistico dell’ambiente rurale attraversato.</w:t>
      </w:r>
      <w:bookmarkStart w:id="0" w:name="_GoBack"/>
      <w:bookmarkEnd w:id="0"/>
    </w:p>
    <w:p w14:paraId="00F82F85" w14:textId="77777777" w:rsidR="006408AC" w:rsidRPr="00132F29" w:rsidRDefault="006408AC" w:rsidP="007C1E11">
      <w:pPr>
        <w:autoSpaceDE w:val="0"/>
        <w:autoSpaceDN w:val="0"/>
        <w:adjustRightInd w:val="0"/>
        <w:spacing w:after="0" w:line="240" w:lineRule="auto"/>
        <w:jc w:val="both"/>
        <w:rPr>
          <w:rFonts w:ascii="Calibri" w:hAnsi="Calibri" w:cs="Calibri"/>
          <w:sz w:val="24"/>
          <w:szCs w:val="24"/>
        </w:rPr>
      </w:pPr>
    </w:p>
    <w:p w14:paraId="5C9EE298" w14:textId="5EA527E4" w:rsidR="00673011" w:rsidRPr="00132F29" w:rsidRDefault="007C1E11" w:rsidP="007C1E11">
      <w:p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 xml:space="preserve">Per rendere il percorso fruibile </w:t>
      </w:r>
      <w:r w:rsidR="00B72C50" w:rsidRPr="00132F29">
        <w:rPr>
          <w:rFonts w:ascii="Calibri" w:hAnsi="Calibri" w:cs="Calibri"/>
          <w:sz w:val="24"/>
          <w:szCs w:val="24"/>
        </w:rPr>
        <w:t xml:space="preserve">e sicuro </w:t>
      </w:r>
      <w:r w:rsidRPr="00132F29">
        <w:rPr>
          <w:rFonts w:ascii="Calibri" w:hAnsi="Calibri" w:cs="Calibri"/>
          <w:sz w:val="24"/>
          <w:szCs w:val="24"/>
        </w:rPr>
        <w:t xml:space="preserve">anche nelle ore notturne </w:t>
      </w:r>
      <w:r w:rsidR="00673011" w:rsidRPr="00132F29">
        <w:rPr>
          <w:rFonts w:ascii="Calibri" w:hAnsi="Calibri" w:cs="Calibri"/>
          <w:sz w:val="24"/>
          <w:szCs w:val="24"/>
        </w:rPr>
        <w:t>si è pro</w:t>
      </w:r>
      <w:r w:rsidR="008A397F" w:rsidRPr="00132F29">
        <w:rPr>
          <w:rFonts w:ascii="Calibri" w:hAnsi="Calibri" w:cs="Calibri"/>
          <w:sz w:val="24"/>
          <w:szCs w:val="24"/>
        </w:rPr>
        <w:t xml:space="preserve">gettato e </w:t>
      </w:r>
      <w:r w:rsidRPr="00132F29">
        <w:rPr>
          <w:rFonts w:ascii="Calibri" w:hAnsi="Calibri" w:cs="Calibri"/>
          <w:sz w:val="24"/>
          <w:szCs w:val="24"/>
        </w:rPr>
        <w:t>installa</w:t>
      </w:r>
      <w:r w:rsidR="008A397F" w:rsidRPr="00132F29">
        <w:rPr>
          <w:rFonts w:ascii="Calibri" w:hAnsi="Calibri" w:cs="Calibri"/>
          <w:sz w:val="24"/>
          <w:szCs w:val="24"/>
        </w:rPr>
        <w:t>to</w:t>
      </w:r>
      <w:r w:rsidRPr="00132F29">
        <w:rPr>
          <w:rFonts w:ascii="Calibri" w:hAnsi="Calibri" w:cs="Calibri"/>
          <w:sz w:val="24"/>
          <w:szCs w:val="24"/>
        </w:rPr>
        <w:t xml:space="preserve"> </w:t>
      </w:r>
      <w:r w:rsidR="008A397F" w:rsidRPr="00132F29">
        <w:rPr>
          <w:rFonts w:ascii="Calibri" w:hAnsi="Calibri" w:cs="Calibri"/>
          <w:sz w:val="24"/>
          <w:szCs w:val="24"/>
        </w:rPr>
        <w:t>un impianto di</w:t>
      </w:r>
      <w:r w:rsidR="00673011" w:rsidRPr="00132F29">
        <w:rPr>
          <w:rFonts w:ascii="Calibri" w:hAnsi="Calibri" w:cs="Calibri"/>
          <w:sz w:val="24"/>
          <w:szCs w:val="24"/>
        </w:rPr>
        <w:t xml:space="preserve"> pubblica illuminazione</w:t>
      </w:r>
      <w:r w:rsidR="008A397F" w:rsidRPr="00132F29">
        <w:rPr>
          <w:rFonts w:ascii="Calibri" w:hAnsi="Calibri" w:cs="Calibri"/>
          <w:sz w:val="24"/>
          <w:szCs w:val="24"/>
        </w:rPr>
        <w:t xml:space="preserve"> a led, di ultima generazione, dotato di</w:t>
      </w:r>
      <w:r w:rsidRPr="00132F29">
        <w:rPr>
          <w:rFonts w:ascii="Calibri" w:hAnsi="Calibri" w:cs="Calibri"/>
          <w:sz w:val="24"/>
          <w:szCs w:val="24"/>
        </w:rPr>
        <w:t xml:space="preserve"> un sistema </w:t>
      </w:r>
      <w:r w:rsidR="008A397F" w:rsidRPr="00132F29">
        <w:rPr>
          <w:rFonts w:ascii="Calibri" w:hAnsi="Calibri" w:cs="Calibri"/>
          <w:sz w:val="24"/>
          <w:szCs w:val="24"/>
        </w:rPr>
        <w:t xml:space="preserve">a sensori </w:t>
      </w:r>
      <w:r w:rsidR="00673011" w:rsidRPr="00132F29">
        <w:rPr>
          <w:rFonts w:ascii="Calibri" w:hAnsi="Calibri" w:cs="Calibri"/>
          <w:sz w:val="24"/>
          <w:szCs w:val="24"/>
        </w:rPr>
        <w:t xml:space="preserve">di tipo </w:t>
      </w:r>
      <w:r w:rsidRPr="00132F29">
        <w:rPr>
          <w:rFonts w:ascii="Calibri" w:hAnsi="Calibri" w:cs="Calibri"/>
          <w:sz w:val="24"/>
          <w:szCs w:val="24"/>
        </w:rPr>
        <w:t>adattiv</w:t>
      </w:r>
      <w:r w:rsidR="00673011" w:rsidRPr="00132F29">
        <w:rPr>
          <w:rFonts w:ascii="Calibri" w:hAnsi="Calibri" w:cs="Calibri"/>
          <w:sz w:val="24"/>
          <w:szCs w:val="24"/>
        </w:rPr>
        <w:t>o</w:t>
      </w:r>
      <w:r w:rsidRPr="00132F29">
        <w:rPr>
          <w:rFonts w:ascii="Calibri" w:hAnsi="Calibri" w:cs="Calibri"/>
          <w:sz w:val="24"/>
          <w:szCs w:val="24"/>
        </w:rPr>
        <w:t xml:space="preserve"> </w:t>
      </w:r>
      <w:r w:rsidR="00673011" w:rsidRPr="00132F29">
        <w:rPr>
          <w:rFonts w:ascii="Calibri" w:hAnsi="Calibri" w:cs="Calibri"/>
          <w:sz w:val="24"/>
          <w:szCs w:val="24"/>
        </w:rPr>
        <w:t>per garantir</w:t>
      </w:r>
      <w:r w:rsidR="006408AC" w:rsidRPr="00132F29">
        <w:rPr>
          <w:rFonts w:ascii="Calibri" w:hAnsi="Calibri" w:cs="Calibri"/>
          <w:sz w:val="24"/>
          <w:szCs w:val="24"/>
        </w:rPr>
        <w:t>à</w:t>
      </w:r>
      <w:r w:rsidRPr="00132F29">
        <w:rPr>
          <w:rFonts w:ascii="Calibri" w:hAnsi="Calibri" w:cs="Calibri"/>
          <w:sz w:val="24"/>
          <w:szCs w:val="24"/>
        </w:rPr>
        <w:t xml:space="preserve"> un consistente risparmio energetico</w:t>
      </w:r>
      <w:r w:rsidR="00673011" w:rsidRPr="00132F29">
        <w:rPr>
          <w:rFonts w:ascii="Calibri" w:hAnsi="Calibri" w:cs="Calibri"/>
          <w:sz w:val="24"/>
          <w:szCs w:val="24"/>
        </w:rPr>
        <w:t xml:space="preserve"> oltre alla</w:t>
      </w:r>
      <w:r w:rsidRPr="00132F29">
        <w:rPr>
          <w:rFonts w:ascii="Calibri" w:hAnsi="Calibri" w:cs="Calibri"/>
          <w:sz w:val="24"/>
          <w:szCs w:val="24"/>
        </w:rPr>
        <w:t xml:space="preserve"> minimizzazione dell’inquinamento luminoso. </w:t>
      </w:r>
    </w:p>
    <w:p w14:paraId="2EBEC3C1" w14:textId="77777777" w:rsidR="006408AC" w:rsidRPr="00132F29" w:rsidRDefault="006408AC" w:rsidP="007C1E11">
      <w:pPr>
        <w:autoSpaceDE w:val="0"/>
        <w:autoSpaceDN w:val="0"/>
        <w:adjustRightInd w:val="0"/>
        <w:spacing w:after="0" w:line="240" w:lineRule="auto"/>
        <w:jc w:val="both"/>
        <w:rPr>
          <w:rFonts w:ascii="Calibri" w:hAnsi="Calibri" w:cs="Calibri"/>
          <w:sz w:val="24"/>
          <w:szCs w:val="24"/>
        </w:rPr>
      </w:pPr>
    </w:p>
    <w:p w14:paraId="672381BA" w14:textId="7198AB37" w:rsidR="007C1E11" w:rsidRPr="00132F29" w:rsidRDefault="007C1E11" w:rsidP="001E7639">
      <w:pPr>
        <w:autoSpaceDE w:val="0"/>
        <w:autoSpaceDN w:val="0"/>
        <w:adjustRightInd w:val="0"/>
        <w:spacing w:after="0" w:line="240" w:lineRule="auto"/>
        <w:jc w:val="both"/>
        <w:rPr>
          <w:rFonts w:ascii="Calibri" w:hAnsi="Calibri" w:cs="Calibri"/>
          <w:sz w:val="24"/>
          <w:szCs w:val="24"/>
        </w:rPr>
      </w:pPr>
      <w:r w:rsidRPr="00132F29">
        <w:rPr>
          <w:rFonts w:ascii="Calibri" w:hAnsi="Calibri" w:cs="Calibri"/>
          <w:sz w:val="24"/>
          <w:szCs w:val="24"/>
        </w:rPr>
        <w:t xml:space="preserve">La ciclabile </w:t>
      </w:r>
      <w:r w:rsidR="008A397F" w:rsidRPr="00132F29">
        <w:rPr>
          <w:rFonts w:ascii="Calibri" w:hAnsi="Calibri" w:cs="Calibri"/>
          <w:sz w:val="24"/>
          <w:szCs w:val="24"/>
        </w:rPr>
        <w:t>si estende</w:t>
      </w:r>
      <w:r w:rsidR="008A608C" w:rsidRPr="00132F29">
        <w:rPr>
          <w:rFonts w:ascii="Calibri" w:hAnsi="Calibri" w:cs="Calibri"/>
          <w:sz w:val="24"/>
          <w:szCs w:val="24"/>
        </w:rPr>
        <w:t xml:space="preserve"> complessiv</w:t>
      </w:r>
      <w:r w:rsidR="008A397F" w:rsidRPr="00132F29">
        <w:rPr>
          <w:rFonts w:ascii="Calibri" w:hAnsi="Calibri" w:cs="Calibri"/>
          <w:sz w:val="24"/>
          <w:szCs w:val="24"/>
        </w:rPr>
        <w:t>amente</w:t>
      </w:r>
      <w:r w:rsidR="008A608C" w:rsidRPr="00132F29">
        <w:rPr>
          <w:rFonts w:ascii="Calibri" w:hAnsi="Calibri" w:cs="Calibri"/>
          <w:sz w:val="24"/>
          <w:szCs w:val="24"/>
        </w:rPr>
        <w:t xml:space="preserve"> </w:t>
      </w:r>
      <w:r w:rsidR="008A397F" w:rsidRPr="00132F29">
        <w:rPr>
          <w:rFonts w:ascii="Calibri" w:hAnsi="Calibri" w:cs="Calibri"/>
          <w:sz w:val="24"/>
          <w:szCs w:val="24"/>
        </w:rPr>
        <w:t>per</w:t>
      </w:r>
      <w:r w:rsidR="008A608C" w:rsidRPr="00132F29">
        <w:rPr>
          <w:rFonts w:ascii="Calibri" w:hAnsi="Calibri" w:cs="Calibri"/>
          <w:sz w:val="24"/>
          <w:szCs w:val="24"/>
        </w:rPr>
        <w:t xml:space="preserve"> </w:t>
      </w:r>
      <w:r w:rsidR="00556BAB" w:rsidRPr="00132F29">
        <w:rPr>
          <w:rFonts w:ascii="Calibri" w:hAnsi="Calibri" w:cs="Calibri"/>
          <w:sz w:val="24"/>
          <w:szCs w:val="24"/>
        </w:rPr>
        <w:t>2.130</w:t>
      </w:r>
      <w:r w:rsidR="008A608C" w:rsidRPr="00132F29">
        <w:rPr>
          <w:rFonts w:ascii="Calibri" w:hAnsi="Calibri" w:cs="Calibri"/>
          <w:sz w:val="24"/>
          <w:szCs w:val="24"/>
        </w:rPr>
        <w:t xml:space="preserve"> m</w:t>
      </w:r>
      <w:r w:rsidR="00556BAB" w:rsidRPr="00132F29">
        <w:rPr>
          <w:rFonts w:ascii="Calibri" w:hAnsi="Calibri" w:cs="Calibri"/>
          <w:sz w:val="24"/>
          <w:szCs w:val="24"/>
        </w:rPr>
        <w:t>etri</w:t>
      </w:r>
      <w:r w:rsidRPr="00132F29">
        <w:rPr>
          <w:rFonts w:ascii="Calibri" w:hAnsi="Calibri" w:cs="Calibri"/>
          <w:sz w:val="24"/>
          <w:szCs w:val="24"/>
        </w:rPr>
        <w:t>: il primo tratto</w:t>
      </w:r>
      <w:r w:rsidR="008A397F" w:rsidRPr="00132F29">
        <w:rPr>
          <w:rFonts w:ascii="Calibri" w:hAnsi="Calibri" w:cs="Calibri"/>
          <w:sz w:val="24"/>
          <w:szCs w:val="24"/>
        </w:rPr>
        <w:t>, partendo da Canolo,</w:t>
      </w:r>
      <w:r w:rsidRPr="00132F29">
        <w:rPr>
          <w:rFonts w:ascii="Calibri" w:hAnsi="Calibri" w:cs="Calibri"/>
          <w:sz w:val="24"/>
          <w:szCs w:val="24"/>
        </w:rPr>
        <w:t xml:space="preserve"> </w:t>
      </w:r>
      <w:r w:rsidR="008A397F" w:rsidRPr="00132F29">
        <w:rPr>
          <w:rFonts w:ascii="Calibri" w:hAnsi="Calibri" w:cs="Calibri"/>
          <w:sz w:val="24"/>
          <w:szCs w:val="24"/>
        </w:rPr>
        <w:t xml:space="preserve">si sviluppa </w:t>
      </w:r>
      <w:r w:rsidR="008A608C" w:rsidRPr="00132F29">
        <w:rPr>
          <w:rFonts w:ascii="Calibri" w:hAnsi="Calibri" w:cs="Calibri"/>
          <w:sz w:val="24"/>
          <w:szCs w:val="24"/>
        </w:rPr>
        <w:t xml:space="preserve">su Via Canolo </w:t>
      </w:r>
      <w:r w:rsidR="008A397F" w:rsidRPr="00132F29">
        <w:rPr>
          <w:rFonts w:ascii="Calibri" w:hAnsi="Calibri" w:cs="Calibri"/>
          <w:sz w:val="24"/>
          <w:szCs w:val="24"/>
        </w:rPr>
        <w:t xml:space="preserve">Vecchia e via Canolo </w:t>
      </w:r>
      <w:r w:rsidR="008A608C" w:rsidRPr="00132F29">
        <w:rPr>
          <w:rFonts w:ascii="Calibri" w:hAnsi="Calibri" w:cs="Calibri"/>
          <w:sz w:val="24"/>
          <w:szCs w:val="24"/>
        </w:rPr>
        <w:t>p</w:t>
      </w:r>
      <w:r w:rsidR="008A397F" w:rsidRPr="00132F29">
        <w:rPr>
          <w:rFonts w:ascii="Calibri" w:hAnsi="Calibri" w:cs="Calibri"/>
          <w:sz w:val="24"/>
          <w:szCs w:val="24"/>
        </w:rPr>
        <w:t>er</w:t>
      </w:r>
      <w:r w:rsidR="008A608C" w:rsidRPr="00132F29">
        <w:rPr>
          <w:rFonts w:ascii="Calibri" w:hAnsi="Calibri" w:cs="Calibri"/>
          <w:sz w:val="24"/>
          <w:szCs w:val="24"/>
        </w:rPr>
        <w:t xml:space="preserve"> </w:t>
      </w:r>
      <w:r w:rsidR="00556BAB" w:rsidRPr="00132F29">
        <w:rPr>
          <w:rFonts w:ascii="Verdana" w:hAnsi="Verdana"/>
          <w:sz w:val="18"/>
          <w:szCs w:val="18"/>
        </w:rPr>
        <w:t>1.375</w:t>
      </w:r>
      <w:r w:rsidRPr="00132F29">
        <w:rPr>
          <w:rFonts w:ascii="Calibri" w:hAnsi="Calibri" w:cs="Calibri"/>
          <w:sz w:val="24"/>
          <w:szCs w:val="24"/>
        </w:rPr>
        <w:t xml:space="preserve"> </w:t>
      </w:r>
      <w:r w:rsidR="00556BAB" w:rsidRPr="00132F29">
        <w:rPr>
          <w:rFonts w:ascii="Calibri" w:hAnsi="Calibri" w:cs="Calibri"/>
          <w:sz w:val="24"/>
          <w:szCs w:val="24"/>
        </w:rPr>
        <w:t>metri</w:t>
      </w:r>
      <w:r w:rsidRPr="00132F29">
        <w:rPr>
          <w:rFonts w:ascii="Calibri" w:hAnsi="Calibri" w:cs="Calibri"/>
          <w:sz w:val="24"/>
          <w:szCs w:val="24"/>
        </w:rPr>
        <w:t xml:space="preserve"> e </w:t>
      </w:r>
      <w:r w:rsidR="008A397F" w:rsidRPr="00132F29">
        <w:rPr>
          <w:rFonts w:ascii="Calibri" w:hAnsi="Calibri" w:cs="Calibri"/>
          <w:sz w:val="24"/>
          <w:szCs w:val="24"/>
        </w:rPr>
        <w:t>prosegue lungo</w:t>
      </w:r>
      <w:r w:rsidR="008A608C" w:rsidRPr="00132F29">
        <w:rPr>
          <w:rFonts w:ascii="Calibri" w:hAnsi="Calibri" w:cs="Calibri"/>
          <w:sz w:val="24"/>
          <w:szCs w:val="24"/>
        </w:rPr>
        <w:t xml:space="preserve"> su Via Carletti p</w:t>
      </w:r>
      <w:r w:rsidR="008A397F" w:rsidRPr="00132F29">
        <w:rPr>
          <w:rFonts w:ascii="Calibri" w:hAnsi="Calibri" w:cs="Calibri"/>
          <w:sz w:val="24"/>
          <w:szCs w:val="24"/>
        </w:rPr>
        <w:t>er ulteriori</w:t>
      </w:r>
      <w:r w:rsidRPr="00132F29">
        <w:rPr>
          <w:rFonts w:ascii="Calibri" w:hAnsi="Calibri" w:cs="Calibri"/>
          <w:sz w:val="24"/>
          <w:szCs w:val="24"/>
        </w:rPr>
        <w:t xml:space="preserve"> 7</w:t>
      </w:r>
      <w:r w:rsidR="00556BAB" w:rsidRPr="00132F29">
        <w:rPr>
          <w:rFonts w:ascii="Calibri" w:hAnsi="Calibri" w:cs="Calibri"/>
          <w:sz w:val="24"/>
          <w:szCs w:val="24"/>
        </w:rPr>
        <w:t>55</w:t>
      </w:r>
      <w:r w:rsidRPr="00132F29">
        <w:rPr>
          <w:rFonts w:ascii="Calibri" w:hAnsi="Calibri" w:cs="Calibri"/>
          <w:sz w:val="24"/>
          <w:szCs w:val="24"/>
        </w:rPr>
        <w:t xml:space="preserve"> m</w:t>
      </w:r>
      <w:r w:rsidR="00556BAB" w:rsidRPr="00132F29">
        <w:rPr>
          <w:rFonts w:ascii="Calibri" w:hAnsi="Calibri" w:cs="Calibri"/>
          <w:sz w:val="24"/>
          <w:szCs w:val="24"/>
        </w:rPr>
        <w:t>etri</w:t>
      </w:r>
      <w:r w:rsidR="008A397F" w:rsidRPr="00132F29">
        <w:rPr>
          <w:rFonts w:ascii="Calibri" w:hAnsi="Calibri" w:cs="Calibri"/>
          <w:sz w:val="24"/>
          <w:szCs w:val="24"/>
        </w:rPr>
        <w:t>.</w:t>
      </w:r>
      <w:r w:rsidR="00636D12" w:rsidRPr="00132F29">
        <w:rPr>
          <w:rFonts w:ascii="Calibri" w:hAnsi="Calibri" w:cs="Calibri"/>
          <w:sz w:val="24"/>
          <w:szCs w:val="24"/>
        </w:rPr>
        <w:t xml:space="preserve"> </w:t>
      </w:r>
      <w:r w:rsidR="00022860" w:rsidRPr="00132F29">
        <w:rPr>
          <w:rFonts w:ascii="Calibri" w:hAnsi="Calibri" w:cs="Calibri"/>
          <w:sz w:val="24"/>
          <w:szCs w:val="24"/>
        </w:rPr>
        <w:t xml:space="preserve">Il </w:t>
      </w:r>
      <w:r w:rsidR="00636D12" w:rsidRPr="00132F29">
        <w:rPr>
          <w:rFonts w:ascii="Calibri" w:hAnsi="Calibri" w:cs="Calibri"/>
          <w:sz w:val="24"/>
          <w:szCs w:val="24"/>
        </w:rPr>
        <w:t>Costo medio lordo</w:t>
      </w:r>
      <w:r w:rsidR="00022860" w:rsidRPr="00132F29">
        <w:rPr>
          <w:rFonts w:ascii="Calibri" w:hAnsi="Calibri" w:cs="Calibri"/>
          <w:sz w:val="24"/>
          <w:szCs w:val="24"/>
        </w:rPr>
        <w:t xml:space="preserve"> per la realizzazione è </w:t>
      </w:r>
      <w:r w:rsidR="001F09BB" w:rsidRPr="00132F29">
        <w:rPr>
          <w:rFonts w:ascii="Calibri" w:hAnsi="Calibri" w:cs="Calibri"/>
          <w:sz w:val="24"/>
          <w:szCs w:val="24"/>
        </w:rPr>
        <w:t xml:space="preserve">risultato </w:t>
      </w:r>
      <w:r w:rsidR="00022860" w:rsidRPr="00132F29">
        <w:rPr>
          <w:rFonts w:ascii="Calibri" w:hAnsi="Calibri" w:cs="Calibri"/>
          <w:sz w:val="24"/>
          <w:szCs w:val="24"/>
        </w:rPr>
        <w:t>pari a</w:t>
      </w:r>
      <w:r w:rsidR="00636D12" w:rsidRPr="00132F29">
        <w:rPr>
          <w:rFonts w:ascii="Calibri" w:hAnsi="Calibri" w:cs="Calibri"/>
          <w:sz w:val="24"/>
          <w:szCs w:val="24"/>
        </w:rPr>
        <w:t xml:space="preserve"> € 750 </w:t>
      </w:r>
      <w:r w:rsidR="00022860" w:rsidRPr="00132F29">
        <w:rPr>
          <w:rFonts w:ascii="Calibri" w:hAnsi="Calibri" w:cs="Calibri"/>
          <w:sz w:val="24"/>
          <w:szCs w:val="24"/>
        </w:rPr>
        <w:t>per</w:t>
      </w:r>
      <w:r w:rsidR="00636D12" w:rsidRPr="00132F29">
        <w:rPr>
          <w:rFonts w:ascii="Calibri" w:hAnsi="Calibri" w:cs="Calibri"/>
          <w:sz w:val="24"/>
          <w:szCs w:val="24"/>
        </w:rPr>
        <w:t xml:space="preserve"> metro lineare</w:t>
      </w:r>
      <w:r w:rsidR="001F09BB" w:rsidRPr="00132F29">
        <w:rPr>
          <w:rFonts w:ascii="Calibri" w:hAnsi="Calibri" w:cs="Calibri"/>
          <w:sz w:val="24"/>
          <w:szCs w:val="24"/>
        </w:rPr>
        <w:t>, comprensivo di lavori, spese tecniche, costi acquisizione aree da privati, oneri e iva</w:t>
      </w:r>
      <w:r w:rsidR="00636D12" w:rsidRPr="00132F29">
        <w:rPr>
          <w:rFonts w:ascii="Calibri" w:hAnsi="Calibri" w:cs="Calibri"/>
          <w:sz w:val="24"/>
          <w:szCs w:val="24"/>
        </w:rPr>
        <w:t>.</w:t>
      </w:r>
    </w:p>
    <w:p w14:paraId="08ED4FD9" w14:textId="131CFCD8" w:rsidR="006408AC" w:rsidRPr="00132F29" w:rsidRDefault="006408AC" w:rsidP="001E7639">
      <w:pPr>
        <w:autoSpaceDE w:val="0"/>
        <w:autoSpaceDN w:val="0"/>
        <w:adjustRightInd w:val="0"/>
        <w:spacing w:after="0" w:line="240" w:lineRule="auto"/>
        <w:jc w:val="both"/>
        <w:rPr>
          <w:rFonts w:ascii="Calibri" w:hAnsi="Calibri" w:cs="Calibri"/>
          <w:sz w:val="24"/>
          <w:szCs w:val="24"/>
        </w:rPr>
      </w:pPr>
    </w:p>
    <w:p w14:paraId="5A1CA91C" w14:textId="615DC562" w:rsidR="006408AC" w:rsidRDefault="006408AC">
      <w:pPr>
        <w:rPr>
          <w:rFonts w:ascii="Calibri" w:hAnsi="Calibri" w:cs="Calibri"/>
          <w:sz w:val="24"/>
          <w:szCs w:val="24"/>
        </w:rPr>
      </w:pPr>
    </w:p>
    <w:sectPr w:rsidR="006408A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897F88"/>
    <w:multiLevelType w:val="hybridMultilevel"/>
    <w:tmpl w:val="DA6875BC"/>
    <w:lvl w:ilvl="0" w:tplc="27403CE0">
      <w:start w:val="1"/>
      <w:numFmt w:val="decimal"/>
      <w:lvlText w:val="%1)"/>
      <w:lvlJc w:val="left"/>
      <w:pPr>
        <w:ind w:left="927" w:hanging="360"/>
      </w:pPr>
      <w:rPr>
        <w:rFonts w:hint="default"/>
      </w:rPr>
    </w:lvl>
    <w:lvl w:ilvl="1" w:tplc="04100019" w:tentative="1">
      <w:start w:val="1"/>
      <w:numFmt w:val="lowerLetter"/>
      <w:lvlText w:val="%2."/>
      <w:lvlJc w:val="left"/>
      <w:pPr>
        <w:ind w:left="1647" w:hanging="360"/>
      </w:pPr>
    </w:lvl>
    <w:lvl w:ilvl="2" w:tplc="0410001B" w:tentative="1">
      <w:start w:val="1"/>
      <w:numFmt w:val="lowerRoman"/>
      <w:lvlText w:val="%3."/>
      <w:lvlJc w:val="right"/>
      <w:pPr>
        <w:ind w:left="2367" w:hanging="180"/>
      </w:pPr>
    </w:lvl>
    <w:lvl w:ilvl="3" w:tplc="0410000F" w:tentative="1">
      <w:start w:val="1"/>
      <w:numFmt w:val="decimal"/>
      <w:lvlText w:val="%4."/>
      <w:lvlJc w:val="left"/>
      <w:pPr>
        <w:ind w:left="3087" w:hanging="360"/>
      </w:pPr>
    </w:lvl>
    <w:lvl w:ilvl="4" w:tplc="04100019" w:tentative="1">
      <w:start w:val="1"/>
      <w:numFmt w:val="lowerLetter"/>
      <w:lvlText w:val="%5."/>
      <w:lvlJc w:val="left"/>
      <w:pPr>
        <w:ind w:left="3807" w:hanging="360"/>
      </w:pPr>
    </w:lvl>
    <w:lvl w:ilvl="5" w:tplc="0410001B" w:tentative="1">
      <w:start w:val="1"/>
      <w:numFmt w:val="lowerRoman"/>
      <w:lvlText w:val="%6."/>
      <w:lvlJc w:val="right"/>
      <w:pPr>
        <w:ind w:left="4527" w:hanging="180"/>
      </w:pPr>
    </w:lvl>
    <w:lvl w:ilvl="6" w:tplc="0410000F" w:tentative="1">
      <w:start w:val="1"/>
      <w:numFmt w:val="decimal"/>
      <w:lvlText w:val="%7."/>
      <w:lvlJc w:val="left"/>
      <w:pPr>
        <w:ind w:left="5247" w:hanging="360"/>
      </w:pPr>
    </w:lvl>
    <w:lvl w:ilvl="7" w:tplc="04100019" w:tentative="1">
      <w:start w:val="1"/>
      <w:numFmt w:val="lowerLetter"/>
      <w:lvlText w:val="%8."/>
      <w:lvlJc w:val="left"/>
      <w:pPr>
        <w:ind w:left="5967" w:hanging="360"/>
      </w:pPr>
    </w:lvl>
    <w:lvl w:ilvl="8" w:tplc="0410001B" w:tentative="1">
      <w:start w:val="1"/>
      <w:numFmt w:val="lowerRoman"/>
      <w:lvlText w:val="%9."/>
      <w:lvlJc w:val="right"/>
      <w:pPr>
        <w:ind w:left="6687" w:hanging="180"/>
      </w:pPr>
    </w:lvl>
  </w:abstractNum>
  <w:abstractNum w:abstractNumId="1" w15:restartNumberingAfterBreak="0">
    <w:nsid w:val="20E932F0"/>
    <w:multiLevelType w:val="hybridMultilevel"/>
    <w:tmpl w:val="9A8C6D8C"/>
    <w:lvl w:ilvl="0" w:tplc="5E2E8986">
      <w:start w:val="1"/>
      <w:numFmt w:val="bullet"/>
      <w:lvlText w:val="­"/>
      <w:lvlJc w:val="left"/>
      <w:pPr>
        <w:ind w:left="360" w:hanging="360"/>
      </w:pPr>
      <w:rPr>
        <w:rFonts w:ascii="Calibri" w:hAnsi="Calibri"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 w15:restartNumberingAfterBreak="0">
    <w:nsid w:val="29A0097A"/>
    <w:multiLevelType w:val="hybridMultilevel"/>
    <w:tmpl w:val="860C155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32ED67EF"/>
    <w:multiLevelType w:val="hybridMultilevel"/>
    <w:tmpl w:val="23ACF7F0"/>
    <w:lvl w:ilvl="0" w:tplc="5E2E8986">
      <w:start w:val="1"/>
      <w:numFmt w:val="bullet"/>
      <w:lvlText w:val="­"/>
      <w:lvlJc w:val="left"/>
      <w:pPr>
        <w:ind w:left="1287" w:hanging="360"/>
      </w:pPr>
      <w:rPr>
        <w:rFonts w:ascii="Calibri" w:hAnsi="Calibri"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4" w15:restartNumberingAfterBreak="0">
    <w:nsid w:val="62452A98"/>
    <w:multiLevelType w:val="hybridMultilevel"/>
    <w:tmpl w:val="666A849A"/>
    <w:lvl w:ilvl="0" w:tplc="FC5CEF30">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6994"/>
    <w:rsid w:val="00022860"/>
    <w:rsid w:val="00120221"/>
    <w:rsid w:val="00132F29"/>
    <w:rsid w:val="0013692C"/>
    <w:rsid w:val="001D4D1B"/>
    <w:rsid w:val="001E7639"/>
    <w:rsid w:val="001F09BB"/>
    <w:rsid w:val="0031239B"/>
    <w:rsid w:val="00327933"/>
    <w:rsid w:val="003A2A35"/>
    <w:rsid w:val="00490BC1"/>
    <w:rsid w:val="00524833"/>
    <w:rsid w:val="00556BAB"/>
    <w:rsid w:val="005E122A"/>
    <w:rsid w:val="006003FB"/>
    <w:rsid w:val="00636D12"/>
    <w:rsid w:val="006408AC"/>
    <w:rsid w:val="00651CA6"/>
    <w:rsid w:val="00673011"/>
    <w:rsid w:val="00676F96"/>
    <w:rsid w:val="007C1E11"/>
    <w:rsid w:val="007E7BD7"/>
    <w:rsid w:val="008A397F"/>
    <w:rsid w:val="008A608C"/>
    <w:rsid w:val="008B0C7B"/>
    <w:rsid w:val="008C4A6B"/>
    <w:rsid w:val="008E2216"/>
    <w:rsid w:val="00910BC0"/>
    <w:rsid w:val="009A1AA0"/>
    <w:rsid w:val="009F2C44"/>
    <w:rsid w:val="00B25E2F"/>
    <w:rsid w:val="00B72C50"/>
    <w:rsid w:val="00BA6E20"/>
    <w:rsid w:val="00C76748"/>
    <w:rsid w:val="00CA2A1B"/>
    <w:rsid w:val="00CF6994"/>
    <w:rsid w:val="00D6285D"/>
    <w:rsid w:val="00DA1365"/>
    <w:rsid w:val="00E379B0"/>
    <w:rsid w:val="00E572B7"/>
    <w:rsid w:val="00E76146"/>
    <w:rsid w:val="00EB56AB"/>
    <w:rsid w:val="00F71DE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4910D"/>
  <w15:chartTrackingRefBased/>
  <w15:docId w15:val="{F7139630-F256-4775-BC41-65C2ED134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CF6994"/>
    <w:rPr>
      <w:b/>
      <w:bCs/>
    </w:rPr>
  </w:style>
  <w:style w:type="character" w:styleId="Enfasicorsivo">
    <w:name w:val="Emphasis"/>
    <w:basedOn w:val="Carpredefinitoparagrafo"/>
    <w:uiPriority w:val="20"/>
    <w:qFormat/>
    <w:rsid w:val="00CF6994"/>
    <w:rPr>
      <w:i/>
      <w:iCs/>
    </w:rPr>
  </w:style>
  <w:style w:type="paragraph" w:styleId="Paragrafoelenco">
    <w:name w:val="List Paragraph"/>
    <w:basedOn w:val="Normale"/>
    <w:uiPriority w:val="34"/>
    <w:qFormat/>
    <w:rsid w:val="00D628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2753954">
      <w:bodyDiv w:val="1"/>
      <w:marLeft w:val="0"/>
      <w:marRight w:val="0"/>
      <w:marTop w:val="0"/>
      <w:marBottom w:val="0"/>
      <w:divBdr>
        <w:top w:val="none" w:sz="0" w:space="0" w:color="auto"/>
        <w:left w:val="none" w:sz="0" w:space="0" w:color="auto"/>
        <w:bottom w:val="none" w:sz="0" w:space="0" w:color="auto"/>
        <w:right w:val="none" w:sz="0" w:space="0" w:color="auto"/>
      </w:divBdr>
      <w:divsChild>
        <w:div w:id="1295255021">
          <w:marLeft w:val="0"/>
          <w:marRight w:val="0"/>
          <w:marTop w:val="0"/>
          <w:marBottom w:val="0"/>
          <w:divBdr>
            <w:top w:val="none" w:sz="0" w:space="0" w:color="auto"/>
            <w:left w:val="none" w:sz="0" w:space="0" w:color="auto"/>
            <w:bottom w:val="none" w:sz="0" w:space="0" w:color="auto"/>
            <w:right w:val="none" w:sz="0" w:space="0" w:color="auto"/>
          </w:divBdr>
        </w:div>
        <w:div w:id="1837258622">
          <w:marLeft w:val="0"/>
          <w:marRight w:val="0"/>
          <w:marTop w:val="0"/>
          <w:marBottom w:val="0"/>
          <w:divBdr>
            <w:top w:val="none" w:sz="0" w:space="0" w:color="auto"/>
            <w:left w:val="none" w:sz="0" w:space="0" w:color="auto"/>
            <w:bottom w:val="none" w:sz="0" w:space="0" w:color="auto"/>
            <w:right w:val="none" w:sz="0" w:space="0" w:color="auto"/>
          </w:divBdr>
        </w:div>
        <w:div w:id="368385102">
          <w:marLeft w:val="0"/>
          <w:marRight w:val="0"/>
          <w:marTop w:val="0"/>
          <w:marBottom w:val="0"/>
          <w:divBdr>
            <w:top w:val="none" w:sz="0" w:space="0" w:color="auto"/>
            <w:left w:val="none" w:sz="0" w:space="0" w:color="auto"/>
            <w:bottom w:val="none" w:sz="0" w:space="0" w:color="auto"/>
            <w:right w:val="none" w:sz="0" w:space="0" w:color="auto"/>
          </w:divBdr>
        </w:div>
        <w:div w:id="1863125775">
          <w:marLeft w:val="0"/>
          <w:marRight w:val="0"/>
          <w:marTop w:val="0"/>
          <w:marBottom w:val="0"/>
          <w:divBdr>
            <w:top w:val="none" w:sz="0" w:space="0" w:color="auto"/>
            <w:left w:val="none" w:sz="0" w:space="0" w:color="auto"/>
            <w:bottom w:val="none" w:sz="0" w:space="0" w:color="auto"/>
            <w:right w:val="none" w:sz="0" w:space="0" w:color="auto"/>
          </w:divBdr>
        </w:div>
        <w:div w:id="1330602007">
          <w:marLeft w:val="0"/>
          <w:marRight w:val="0"/>
          <w:marTop w:val="0"/>
          <w:marBottom w:val="0"/>
          <w:divBdr>
            <w:top w:val="none" w:sz="0" w:space="0" w:color="auto"/>
            <w:left w:val="none" w:sz="0" w:space="0" w:color="auto"/>
            <w:bottom w:val="none" w:sz="0" w:space="0" w:color="auto"/>
            <w:right w:val="none" w:sz="0" w:space="0" w:color="auto"/>
          </w:divBdr>
        </w:div>
        <w:div w:id="51581288">
          <w:marLeft w:val="0"/>
          <w:marRight w:val="0"/>
          <w:marTop w:val="0"/>
          <w:marBottom w:val="0"/>
          <w:divBdr>
            <w:top w:val="none" w:sz="0" w:space="0" w:color="auto"/>
            <w:left w:val="none" w:sz="0" w:space="0" w:color="auto"/>
            <w:bottom w:val="none" w:sz="0" w:space="0" w:color="auto"/>
            <w:right w:val="none" w:sz="0" w:space="0" w:color="auto"/>
          </w:divBdr>
        </w:div>
        <w:div w:id="1237323256">
          <w:marLeft w:val="0"/>
          <w:marRight w:val="0"/>
          <w:marTop w:val="0"/>
          <w:marBottom w:val="0"/>
          <w:divBdr>
            <w:top w:val="none" w:sz="0" w:space="0" w:color="auto"/>
            <w:left w:val="none" w:sz="0" w:space="0" w:color="auto"/>
            <w:bottom w:val="none" w:sz="0" w:space="0" w:color="auto"/>
            <w:right w:val="none" w:sz="0" w:space="0" w:color="auto"/>
          </w:divBdr>
        </w:div>
        <w:div w:id="1625647549">
          <w:marLeft w:val="0"/>
          <w:marRight w:val="0"/>
          <w:marTop w:val="0"/>
          <w:marBottom w:val="0"/>
          <w:divBdr>
            <w:top w:val="none" w:sz="0" w:space="0" w:color="auto"/>
            <w:left w:val="none" w:sz="0" w:space="0" w:color="auto"/>
            <w:bottom w:val="none" w:sz="0" w:space="0" w:color="auto"/>
            <w:right w:val="none" w:sz="0" w:space="0" w:color="auto"/>
          </w:divBdr>
        </w:div>
        <w:div w:id="580142505">
          <w:marLeft w:val="0"/>
          <w:marRight w:val="0"/>
          <w:marTop w:val="0"/>
          <w:marBottom w:val="0"/>
          <w:divBdr>
            <w:top w:val="none" w:sz="0" w:space="0" w:color="auto"/>
            <w:left w:val="none" w:sz="0" w:space="0" w:color="auto"/>
            <w:bottom w:val="none" w:sz="0" w:space="0" w:color="auto"/>
            <w:right w:val="none" w:sz="0" w:space="0" w:color="auto"/>
          </w:divBdr>
        </w:div>
        <w:div w:id="1930457042">
          <w:marLeft w:val="0"/>
          <w:marRight w:val="0"/>
          <w:marTop w:val="0"/>
          <w:marBottom w:val="0"/>
          <w:divBdr>
            <w:top w:val="none" w:sz="0" w:space="0" w:color="auto"/>
            <w:left w:val="none" w:sz="0" w:space="0" w:color="auto"/>
            <w:bottom w:val="none" w:sz="0" w:space="0" w:color="auto"/>
            <w:right w:val="none" w:sz="0" w:space="0" w:color="auto"/>
          </w:divBdr>
        </w:div>
        <w:div w:id="2099985865">
          <w:marLeft w:val="0"/>
          <w:marRight w:val="0"/>
          <w:marTop w:val="0"/>
          <w:marBottom w:val="0"/>
          <w:divBdr>
            <w:top w:val="none" w:sz="0" w:space="0" w:color="auto"/>
            <w:left w:val="none" w:sz="0" w:space="0" w:color="auto"/>
            <w:bottom w:val="none" w:sz="0" w:space="0" w:color="auto"/>
            <w:right w:val="none" w:sz="0" w:space="0" w:color="auto"/>
          </w:divBdr>
        </w:div>
        <w:div w:id="1438212094">
          <w:marLeft w:val="0"/>
          <w:marRight w:val="0"/>
          <w:marTop w:val="0"/>
          <w:marBottom w:val="0"/>
          <w:divBdr>
            <w:top w:val="none" w:sz="0" w:space="0" w:color="auto"/>
            <w:left w:val="none" w:sz="0" w:space="0" w:color="auto"/>
            <w:bottom w:val="none" w:sz="0" w:space="0" w:color="auto"/>
            <w:right w:val="none" w:sz="0" w:space="0" w:color="auto"/>
          </w:divBdr>
        </w:div>
        <w:div w:id="1044987124">
          <w:marLeft w:val="0"/>
          <w:marRight w:val="0"/>
          <w:marTop w:val="0"/>
          <w:marBottom w:val="0"/>
          <w:divBdr>
            <w:top w:val="none" w:sz="0" w:space="0" w:color="auto"/>
            <w:left w:val="none" w:sz="0" w:space="0" w:color="auto"/>
            <w:bottom w:val="none" w:sz="0" w:space="0" w:color="auto"/>
            <w:right w:val="none" w:sz="0" w:space="0" w:color="auto"/>
          </w:divBdr>
        </w:div>
        <w:div w:id="2004309311">
          <w:marLeft w:val="0"/>
          <w:marRight w:val="0"/>
          <w:marTop w:val="0"/>
          <w:marBottom w:val="0"/>
          <w:divBdr>
            <w:top w:val="none" w:sz="0" w:space="0" w:color="auto"/>
            <w:left w:val="none" w:sz="0" w:space="0" w:color="auto"/>
            <w:bottom w:val="none" w:sz="0" w:space="0" w:color="auto"/>
            <w:right w:val="none" w:sz="0" w:space="0" w:color="auto"/>
          </w:divBdr>
        </w:div>
        <w:div w:id="2041591020">
          <w:marLeft w:val="0"/>
          <w:marRight w:val="0"/>
          <w:marTop w:val="0"/>
          <w:marBottom w:val="0"/>
          <w:divBdr>
            <w:top w:val="none" w:sz="0" w:space="0" w:color="auto"/>
            <w:left w:val="none" w:sz="0" w:space="0" w:color="auto"/>
            <w:bottom w:val="none" w:sz="0" w:space="0" w:color="auto"/>
            <w:right w:val="none" w:sz="0" w:space="0" w:color="auto"/>
          </w:divBdr>
        </w:div>
        <w:div w:id="14683515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1164</Words>
  <Characters>6636</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Medici</dc:creator>
  <cp:keywords/>
  <dc:description/>
  <cp:lastModifiedBy>Jennifer Medici</cp:lastModifiedBy>
  <cp:revision>6</cp:revision>
  <dcterms:created xsi:type="dcterms:W3CDTF">2025-09-08T14:45:00Z</dcterms:created>
  <dcterms:modified xsi:type="dcterms:W3CDTF">2025-10-21T08:22:00Z</dcterms:modified>
</cp:coreProperties>
</file>